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272"/>
        <w:gridCol w:w="1559"/>
      </w:tblGrid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порядковый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 пост</w:t>
            </w:r>
            <w:r w:rsidR="00F31F91" w:rsidRPr="00733EC4">
              <w:rPr>
                <w:color w:val="000000"/>
                <w:sz w:val="20"/>
                <w:szCs w:val="22"/>
                <w:lang w:eastAsia="en-US"/>
              </w:rPr>
              <w:t>.</w:t>
            </w: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="008315DD" w:rsidRPr="00733EC4">
              <w:rPr>
                <w:color w:val="000000" w:themeColor="text1"/>
                <w:sz w:val="20"/>
                <w:szCs w:val="22"/>
                <w:lang w:eastAsia="en-US"/>
              </w:rPr>
              <w:t xml:space="preserve">№ </w:t>
            </w:r>
            <w:r w:rsidR="00C37C23" w:rsidRPr="00733EC4">
              <w:rPr>
                <w:color w:val="000000" w:themeColor="text1"/>
                <w:sz w:val="20"/>
                <w:szCs w:val="22"/>
                <w:lang w:eastAsia="en-US"/>
              </w:rPr>
              <w:t>263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F91026">
        <w:trPr>
          <w:cantSplit/>
          <w:trHeight w:val="300"/>
        </w:trPr>
        <w:tc>
          <w:tcPr>
            <w:tcW w:w="15026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9C2A9E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C2A9E" w:rsidRPr="00512534" w:rsidRDefault="009C2A9E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9C2A9E" w:rsidRDefault="00733EC4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9C2A9E">
              <w:rPr>
                <w:sz w:val="20"/>
                <w:szCs w:val="20"/>
              </w:rPr>
              <w:t>.</w:t>
            </w:r>
          </w:p>
          <w:p w:rsidR="009C2A9E" w:rsidRPr="00D01307" w:rsidRDefault="009C2A9E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9C2A9E" w:rsidRPr="00D01307" w:rsidRDefault="009C2A9E" w:rsidP="00733EC4">
            <w:pPr>
              <w:pStyle w:val="a5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3EC4">
              <w:rPr>
                <w:rFonts w:ascii="Times New Roman" w:hAnsi="Times New Roman" w:cs="Times New Roman"/>
                <w:sz w:val="20"/>
                <w:szCs w:val="20"/>
              </w:rPr>
              <w:t>ул. Дружбы, д. 5</w:t>
            </w:r>
          </w:p>
        </w:tc>
        <w:tc>
          <w:tcPr>
            <w:tcW w:w="1276" w:type="dxa"/>
            <w:shd w:val="clear" w:color="auto" w:fill="auto"/>
          </w:tcPr>
          <w:p w:rsidR="009C2A9E" w:rsidRPr="00BC0E35" w:rsidRDefault="009C2A9E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9C2A9E" w:rsidRPr="00D01307" w:rsidRDefault="009C2A9E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A9E" w:rsidRPr="00BF73F5" w:rsidRDefault="00697C12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9C2A9E" w:rsidRPr="00570893" w:rsidRDefault="009C2A9E" w:rsidP="004B1F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</w:t>
            </w:r>
            <w:r>
              <w:rPr>
                <w:sz w:val="20"/>
                <w:szCs w:val="20"/>
              </w:rPr>
              <w:t>хлебобулочными изделиями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9C2A9E" w:rsidRPr="00B31AD2" w:rsidRDefault="009C2A9E" w:rsidP="004B1F88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color w:val="000000" w:themeColor="text1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2A9E" w:rsidRPr="00D01307" w:rsidRDefault="009C2A9E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2A9E" w:rsidRDefault="00672BA0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72BA0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DA366A" w:rsidP="00FF21A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  <w:r w:rsidR="00672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72BA0" w:rsidP="00FF21A6">
            <w:pPr>
              <w:jc w:val="right"/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672BA0" w:rsidRPr="00BC0E35" w:rsidRDefault="00DA366A" w:rsidP="00FF21A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66A">
              <w:rPr>
                <w:rFonts w:ascii="Times New Roman" w:hAnsi="Times New Roman" w:cs="Times New Roman"/>
                <w:sz w:val="20"/>
                <w:szCs w:val="20"/>
              </w:rPr>
              <w:t>пос. Степной, ул. Гастелло, д. 2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672BA0" w:rsidRPr="00BF73F5" w:rsidRDefault="00DA366A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</w:t>
            </w:r>
          </w:p>
        </w:tc>
        <w:tc>
          <w:tcPr>
            <w:tcW w:w="3119" w:type="dxa"/>
            <w:shd w:val="clear" w:color="auto" w:fill="auto"/>
          </w:tcPr>
          <w:p w:rsidR="00672BA0" w:rsidRPr="00594364" w:rsidRDefault="00DA366A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="00672BA0" w:rsidRPr="00594364">
              <w:rPr>
                <w:rFonts w:ascii="Times New Roman" w:hAnsi="Times New Roman" w:cs="Times New Roman"/>
                <w:sz w:val="20"/>
                <w:szCs w:val="20"/>
              </w:rPr>
              <w:t>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Pr="00B31AD2" w:rsidRDefault="00672BA0" w:rsidP="00FF21A6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color w:val="000000" w:themeColor="text1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BA0" w:rsidRDefault="00B31AD2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DA366A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A366A" w:rsidRPr="00512534" w:rsidRDefault="00DA366A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DA366A" w:rsidRDefault="00DA366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  <w:p w:rsidR="00DA366A" w:rsidRPr="00672BA0" w:rsidRDefault="00DA366A" w:rsidP="00672BA0">
            <w:pPr>
              <w:jc w:val="right"/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DA366A" w:rsidRDefault="00DA366A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DA366A" w:rsidRDefault="00DA366A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DA366A" w:rsidRDefault="00DA366A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DA366A" w:rsidRPr="005850F1" w:rsidRDefault="00DA366A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A366A" w:rsidRPr="00B31AD2" w:rsidRDefault="00DA366A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DA366A" w:rsidRPr="00B31AD2" w:rsidRDefault="00DA366A" w:rsidP="00153BE5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DA366A" w:rsidRDefault="00DA366A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66A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4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153BE5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5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C2B7B">
              <w:rPr>
                <w:sz w:val="20"/>
                <w:szCs w:val="20"/>
              </w:rPr>
              <w:t>пос. Парковый, ул. Гагарина,             24 б (рядом с торговым центром «Флагман»)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C37C23">
            <w:pPr>
              <w:jc w:val="center"/>
              <w:rPr>
                <w:sz w:val="16"/>
                <w:szCs w:val="16"/>
              </w:rPr>
            </w:pPr>
            <w:r w:rsidRPr="00B31AD2">
              <w:rPr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6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ул. Гагарина, на территории парка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11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7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ул. Гагарина, площадка перед                                          ул. Дружбы, 1 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8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непродовольс</w:t>
            </w:r>
            <w:r w:rsidR="009C0AA2">
              <w:rPr>
                <w:sz w:val="20"/>
                <w:szCs w:val="20"/>
                <w:lang w:eastAsia="ar-SA"/>
              </w:rPr>
              <w:t>твенными товарами (цветы живые/</w:t>
            </w:r>
            <w:r w:rsidRPr="005C2B7B">
              <w:rPr>
                <w:sz w:val="20"/>
                <w:szCs w:val="20"/>
                <w:lang w:eastAsia="ar-SA"/>
              </w:rPr>
              <w:t>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1500/3000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B31AD2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9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 w:rsidRPr="005C2B7B">
              <w:rPr>
                <w:sz w:val="20"/>
                <w:szCs w:val="20"/>
              </w:rPr>
              <w:t>1</w:t>
            </w:r>
            <w:proofErr w:type="gramEnd"/>
            <w:r w:rsidRPr="005C2B7B">
              <w:rPr>
                <w:sz w:val="20"/>
                <w:szCs w:val="20"/>
              </w:rPr>
              <w:t xml:space="preserve"> а по ул. Дружбы 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9C0A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непродовольственными товар</w:t>
            </w:r>
            <w:r w:rsidR="009C0AA2">
              <w:rPr>
                <w:sz w:val="20"/>
                <w:szCs w:val="20"/>
                <w:lang w:eastAsia="ar-SA"/>
              </w:rPr>
              <w:t>ами (цветы живые/</w:t>
            </w:r>
            <w:r w:rsidRPr="005C2B7B">
              <w:rPr>
                <w:sz w:val="20"/>
                <w:szCs w:val="20"/>
                <w:lang w:eastAsia="ar-SA"/>
              </w:rPr>
              <w:t>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1500/3000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  <w:r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2"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справа от торгового павильона по ул. Гагарина, 6 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  <w:bookmarkStart w:id="0" w:name="_GoBack"/>
            <w:bookmarkEnd w:id="0"/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  <w:r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B31AD2" w:rsidRDefault="00B31AD2" w:rsidP="0064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12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 w:rsidRPr="005C2B7B">
              <w:rPr>
                <w:sz w:val="20"/>
                <w:szCs w:val="20"/>
              </w:rPr>
              <w:t>1</w:t>
            </w:r>
            <w:proofErr w:type="gramEnd"/>
            <w:r w:rsidRPr="005C2B7B">
              <w:rPr>
                <w:sz w:val="20"/>
                <w:szCs w:val="20"/>
              </w:rPr>
              <w:t xml:space="preserve"> а по ул. Дружбы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B31AD2" w:rsidRDefault="00B31AD2" w:rsidP="0064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1559" w:type="dxa"/>
            <w:shd w:val="clear" w:color="auto" w:fill="auto"/>
          </w:tcPr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B31AD2" w:rsidP="00B31AD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 1 мая по 31 октября 2018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</w:tbl>
    <w:p w:rsidR="004A39C8" w:rsidRDefault="004A39C8"/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0D71-FBA2-4136-8F8B-F31CACB1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4</cp:revision>
  <cp:lastPrinted>2021-04-26T15:15:00Z</cp:lastPrinted>
  <dcterms:created xsi:type="dcterms:W3CDTF">2021-04-26T15:14:00Z</dcterms:created>
  <dcterms:modified xsi:type="dcterms:W3CDTF">2021-04-26T15:15:00Z</dcterms:modified>
</cp:coreProperties>
</file>