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DF" w:rsidRDefault="003A52DF" w:rsidP="00426D10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31.2pt;width:42pt;height:48.75pt;z-index:251658240;visibility:visible">
            <v:imagedata r:id="rId4" o:title=""/>
          </v:shape>
        </w:pict>
      </w:r>
      <w:r>
        <w:t xml:space="preserve">                                                                                              </w:t>
      </w:r>
    </w:p>
    <w:p w:rsidR="003A52DF" w:rsidRDefault="003A52DF" w:rsidP="000658D8">
      <w:pPr>
        <w:spacing w:line="322" w:lineRule="exact"/>
        <w:ind w:left="40"/>
        <w:jc w:val="center"/>
      </w:pPr>
    </w:p>
    <w:p w:rsidR="003A52DF" w:rsidRPr="000658D8" w:rsidRDefault="003A52DF" w:rsidP="000658D8">
      <w:pPr>
        <w:spacing w:line="322" w:lineRule="exact"/>
        <w:ind w:left="40"/>
        <w:jc w:val="center"/>
        <w:rPr>
          <w:b/>
        </w:rPr>
      </w:pPr>
    </w:p>
    <w:p w:rsidR="003A52DF" w:rsidRPr="007C1B08" w:rsidRDefault="003A52DF" w:rsidP="00C25469">
      <w:pPr>
        <w:suppressAutoHyphens/>
        <w:jc w:val="center"/>
        <w:rPr>
          <w:b/>
          <w:lang w:eastAsia="ar-SA"/>
        </w:rPr>
      </w:pPr>
      <w:r w:rsidRPr="007C1B08">
        <w:rPr>
          <w:b/>
          <w:lang w:eastAsia="ar-SA"/>
        </w:rPr>
        <w:t>ПОСТАНОВЛЕНИЕ</w:t>
      </w:r>
    </w:p>
    <w:p w:rsidR="003A52DF" w:rsidRPr="007C1B08" w:rsidRDefault="003A52DF" w:rsidP="00C25469">
      <w:pPr>
        <w:suppressAutoHyphens/>
        <w:jc w:val="center"/>
        <w:rPr>
          <w:b/>
          <w:lang w:eastAsia="ar-SA"/>
        </w:rPr>
      </w:pPr>
    </w:p>
    <w:p w:rsidR="003A52DF" w:rsidRPr="007C1B08" w:rsidRDefault="003A52DF" w:rsidP="00C25469">
      <w:pPr>
        <w:suppressAutoHyphens/>
        <w:jc w:val="center"/>
        <w:rPr>
          <w:b/>
          <w:lang w:eastAsia="ar-SA"/>
        </w:rPr>
      </w:pPr>
      <w:r w:rsidRPr="007C1B08">
        <w:rPr>
          <w:b/>
          <w:lang w:eastAsia="ar-SA"/>
        </w:rPr>
        <w:t>АДМИНИСТРАЦИИ ПАРКОВСКОГО  СЕЛЬСКОГО ПОСЕЛЕНИЯ</w:t>
      </w:r>
    </w:p>
    <w:p w:rsidR="003A52DF" w:rsidRPr="007C1B08" w:rsidRDefault="003A52DF" w:rsidP="00C25469">
      <w:pPr>
        <w:suppressAutoHyphens/>
        <w:jc w:val="center"/>
        <w:rPr>
          <w:b/>
          <w:lang w:eastAsia="ar-SA"/>
        </w:rPr>
      </w:pPr>
      <w:r w:rsidRPr="007C1B08">
        <w:rPr>
          <w:b/>
          <w:lang w:eastAsia="ar-SA"/>
        </w:rPr>
        <w:t xml:space="preserve">ТИХОРЕЦКОГО  РАЙОНА  </w:t>
      </w:r>
    </w:p>
    <w:p w:rsidR="003A52DF" w:rsidRPr="00C25469" w:rsidRDefault="003A52DF" w:rsidP="00C25469">
      <w:pPr>
        <w:suppressAutoHyphens/>
        <w:jc w:val="center"/>
        <w:rPr>
          <w:sz w:val="24"/>
          <w:szCs w:val="24"/>
          <w:lang w:eastAsia="ar-SA"/>
        </w:rPr>
      </w:pPr>
    </w:p>
    <w:p w:rsidR="003A52DF" w:rsidRPr="00004FF3" w:rsidRDefault="003A52DF" w:rsidP="00C25469">
      <w:pPr>
        <w:suppressAutoHyphens/>
        <w:rPr>
          <w:lang w:eastAsia="ar-SA"/>
        </w:rPr>
      </w:pPr>
      <w:r>
        <w:rPr>
          <w:lang w:eastAsia="ar-SA"/>
        </w:rPr>
        <w:t>9 февраля 2015 года</w:t>
      </w:r>
      <w:r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 № 50</w:t>
      </w:r>
    </w:p>
    <w:p w:rsidR="003A52DF" w:rsidRPr="00004FF3" w:rsidRDefault="003A52DF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7C1B08">
      <w:pPr>
        <w:jc w:val="both"/>
      </w:pPr>
    </w:p>
    <w:p w:rsidR="003A52DF" w:rsidRDefault="003A52DF" w:rsidP="007C1B0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  Парковского </w:t>
      </w:r>
    </w:p>
    <w:p w:rsidR="003A52DF" w:rsidRDefault="003A52DF" w:rsidP="007C1B0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сельского поселения Тихорецкого района</w:t>
      </w:r>
    </w:p>
    <w:p w:rsidR="003A52DF" w:rsidRDefault="003A52DF" w:rsidP="007C1B0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3A52DF" w:rsidRPr="007C1B08" w:rsidRDefault="003A52DF" w:rsidP="007C1B0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3A52DF" w:rsidRDefault="003A52DF" w:rsidP="007C1B08">
      <w:pPr>
        <w:autoSpaceDE w:val="0"/>
        <w:autoSpaceDN w:val="0"/>
        <w:adjustRightInd w:val="0"/>
        <w:ind w:firstLine="567"/>
        <w:jc w:val="both"/>
      </w:pPr>
      <w:r>
        <w:t>В сооветствии с  абзацем  третьим пункта 3.1. статьи 69.2. Бюджетного кодекса Российской Федерации, постановлением Правительства  Российской Федерации от 26 февраля 2014 года №151 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 о с т а н о в л я ю:</w:t>
      </w:r>
    </w:p>
    <w:p w:rsidR="003A52DF" w:rsidRDefault="003A52DF" w:rsidP="006F1438">
      <w:pPr>
        <w:tabs>
          <w:tab w:val="left" w:pos="567"/>
        </w:tabs>
        <w:ind w:firstLine="520"/>
        <w:jc w:val="both"/>
      </w:pPr>
      <w:r>
        <w:t>1.Утвердить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Парковского сельского поселения Тихорецкого района (далее - Порядок) согласно приложению к настоящему постановлению.</w:t>
      </w:r>
    </w:p>
    <w:p w:rsidR="003A52DF" w:rsidRDefault="003A52DF" w:rsidP="006F1438">
      <w:pPr>
        <w:tabs>
          <w:tab w:val="left" w:pos="567"/>
        </w:tabs>
        <w:ind w:firstLine="520"/>
        <w:jc w:val="both"/>
      </w:pPr>
      <w:r>
        <w:t>2. Финансовой службе администрации Парковского сельского поселения Тихорецкого района (Бендиберя), привести в соответствие с настоящим постановлением и базовыми (отраслевыми) перечнями государственных услуг и работ правовые акты, утверждающие ведомственные перечни муниципальных услуг и работ, оказываемых и выполняемых подведомственными муниципальными учреждениями Парковского сельского поселения Тихорецкого района.</w:t>
      </w:r>
    </w:p>
    <w:p w:rsidR="003A52DF" w:rsidRDefault="003A52DF" w:rsidP="006F1438">
      <w:pPr>
        <w:tabs>
          <w:tab w:val="left" w:pos="567"/>
        </w:tabs>
        <w:ind w:firstLine="520"/>
        <w:jc w:val="both"/>
      </w:pPr>
      <w:r>
        <w:t>3.Признать утратившими силу с 1 января 2016 года обзац 3 пункта 1, пункты 3-6 постановления администрации Парковского сельского поселения Тихорецкого района  от 08 декабря 2010 года № 498 «О порядке формирования и финансового обеспечения выполнения муниципального задания в отношении муниципальных учреждений Парковского сельского поселения Тихорецкого района» и приложение № 2 к указанному постановлению.</w:t>
      </w:r>
    </w:p>
    <w:p w:rsidR="003A52DF" w:rsidRPr="003C2DFB" w:rsidRDefault="003A52DF" w:rsidP="007C1B08">
      <w:pPr>
        <w:spacing w:after="20"/>
        <w:ind w:firstLine="520"/>
        <w:jc w:val="both"/>
      </w:pPr>
      <w:r>
        <w:t>4</w:t>
      </w:r>
      <w:r w:rsidRPr="003C2DFB">
        <w:t>.Общему отделу  администрации Парковского  сельского поселения Тихор</w:t>
      </w:r>
      <w:r>
        <w:t>ецкого района (Лукьянова) обеспечить размещение настоящего постановления</w:t>
      </w:r>
      <w:r w:rsidRPr="003C2DFB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3A52DF" w:rsidRDefault="003A52DF" w:rsidP="00B65F1D">
      <w:pPr>
        <w:spacing w:after="20"/>
        <w:ind w:firstLine="520"/>
        <w:jc w:val="both"/>
      </w:pPr>
      <w:r>
        <w:t>5</w:t>
      </w:r>
      <w:r w:rsidRPr="003C2DFB">
        <w:t>.Контроль за выполнением настоящего постановле</w:t>
      </w:r>
      <w:r>
        <w:t>ния оставляю за собой</w:t>
      </w:r>
      <w:r w:rsidRPr="003C2DFB">
        <w:t>.</w:t>
      </w:r>
    </w:p>
    <w:p w:rsidR="003A52DF" w:rsidRDefault="003A52DF" w:rsidP="008D676A">
      <w:pPr>
        <w:ind w:firstLine="520"/>
      </w:pPr>
      <w:r>
        <w:t>6.Постановление вступает в силу со дня его подписания.</w:t>
      </w:r>
    </w:p>
    <w:p w:rsidR="003A52DF" w:rsidRDefault="003A52DF" w:rsidP="00D141DA">
      <w:pPr>
        <w:ind w:firstLine="851"/>
        <w:jc w:val="both"/>
      </w:pPr>
      <w:r>
        <w:t>Положения настоящего постановления применяются, начиная с  формирования муниципальных заданий на оказание и выполнение муниципальных услуг и работ на 2016 год   и на плановый период 2017 и      2018 годов.</w:t>
      </w:r>
    </w:p>
    <w:p w:rsidR="003A52DF" w:rsidRDefault="003A52DF" w:rsidP="00D141DA">
      <w:pPr>
        <w:ind w:firstLine="851"/>
        <w:jc w:val="both"/>
      </w:pPr>
    </w:p>
    <w:p w:rsidR="003A52DF" w:rsidRDefault="003A52DF" w:rsidP="00D141DA">
      <w:pPr>
        <w:ind w:firstLine="851"/>
        <w:jc w:val="both"/>
      </w:pPr>
    </w:p>
    <w:p w:rsidR="003A52DF" w:rsidRDefault="003A52DF" w:rsidP="00D141DA">
      <w:pPr>
        <w:ind w:firstLine="851"/>
        <w:jc w:val="both"/>
      </w:pPr>
    </w:p>
    <w:p w:rsidR="003A52DF" w:rsidRPr="00D141DA" w:rsidRDefault="003A52DF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3A52DF" w:rsidRPr="00D141DA" w:rsidRDefault="003A52DF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3A52DF" w:rsidRPr="00D141DA" w:rsidRDefault="003A52DF" w:rsidP="00D141DA"/>
    <w:p w:rsidR="003A52DF" w:rsidRPr="00C25469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943C60">
      <w:pPr>
        <w:jc w:val="center"/>
        <w:rPr>
          <w:b/>
        </w:rPr>
      </w:pPr>
    </w:p>
    <w:p w:rsidR="003A52DF" w:rsidRDefault="003A52DF" w:rsidP="00943C60">
      <w:pPr>
        <w:jc w:val="center"/>
        <w:rPr>
          <w:b/>
        </w:rPr>
      </w:pPr>
    </w:p>
    <w:p w:rsidR="003A52DF" w:rsidRDefault="003A52DF" w:rsidP="00943C60">
      <w:pPr>
        <w:jc w:val="center"/>
        <w:rPr>
          <w:b/>
        </w:rPr>
      </w:pPr>
    </w:p>
    <w:p w:rsidR="003A52DF" w:rsidRDefault="003A52DF" w:rsidP="00943C60">
      <w:pPr>
        <w:jc w:val="center"/>
        <w:rPr>
          <w:b/>
        </w:rPr>
      </w:pPr>
    </w:p>
    <w:p w:rsidR="003A52DF" w:rsidRDefault="003A52DF" w:rsidP="00943C60">
      <w:pPr>
        <w:jc w:val="center"/>
      </w:pPr>
      <w:r>
        <w:rPr>
          <w:b/>
        </w:rPr>
        <w:t xml:space="preserve">                                                                                     </w:t>
      </w:r>
      <w:r>
        <w:t>ПРИЛОЖЕНИ</w:t>
      </w:r>
      <w:r w:rsidRPr="00943C60">
        <w:t>Е</w:t>
      </w:r>
    </w:p>
    <w:p w:rsidR="003A52DF" w:rsidRDefault="003A52DF" w:rsidP="00943C60">
      <w:pPr>
        <w:jc w:val="center"/>
      </w:pPr>
    </w:p>
    <w:p w:rsidR="003A52DF" w:rsidRPr="00943C60" w:rsidRDefault="003A52DF" w:rsidP="00943C60">
      <w:r>
        <w:t xml:space="preserve">                                                                                                 УТВЕРЖДЕН</w:t>
      </w:r>
    </w:p>
    <w:p w:rsidR="003A52DF" w:rsidRPr="00943C60" w:rsidRDefault="003A52DF" w:rsidP="00943C60">
      <w:pPr>
        <w:jc w:val="center"/>
      </w:pPr>
      <w:r w:rsidRPr="00943C60">
        <w:t xml:space="preserve">           </w:t>
      </w:r>
      <w:r>
        <w:t xml:space="preserve">                                                              п</w:t>
      </w:r>
      <w:r w:rsidRPr="00943C60">
        <w:t>остановлением</w:t>
      </w:r>
      <w:r>
        <w:t xml:space="preserve"> администрации</w:t>
      </w:r>
    </w:p>
    <w:p w:rsidR="003A52DF" w:rsidRDefault="003A52DF" w:rsidP="00943C60">
      <w:r w:rsidRPr="00943C60">
        <w:t xml:space="preserve">          </w:t>
      </w:r>
      <w:r>
        <w:t xml:space="preserve">                                                                   </w:t>
      </w:r>
      <w:r w:rsidRPr="00943C60">
        <w:t>Парковского сельского поселения</w:t>
      </w:r>
    </w:p>
    <w:p w:rsidR="003A52DF" w:rsidRDefault="003A52DF" w:rsidP="00943C60">
      <w:r>
        <w:t xml:space="preserve">                                                                             Тихорецкого района</w:t>
      </w:r>
    </w:p>
    <w:p w:rsidR="003A52DF" w:rsidRPr="00943C60" w:rsidRDefault="003A52DF" w:rsidP="00943C60">
      <w:pPr>
        <w:tabs>
          <w:tab w:val="left" w:pos="5400"/>
        </w:tabs>
      </w:pPr>
      <w:r>
        <w:t xml:space="preserve">                                                                             от ________________№ ______</w:t>
      </w:r>
    </w:p>
    <w:p w:rsidR="003A52DF" w:rsidRDefault="003A52DF" w:rsidP="00943C60">
      <w:pPr>
        <w:jc w:val="center"/>
        <w:rPr>
          <w:b/>
        </w:rPr>
      </w:pPr>
    </w:p>
    <w:p w:rsidR="003A52DF" w:rsidRDefault="003A52DF" w:rsidP="00943C60">
      <w:pPr>
        <w:jc w:val="center"/>
        <w:rPr>
          <w:b/>
        </w:rPr>
      </w:pPr>
    </w:p>
    <w:p w:rsidR="003A52DF" w:rsidRDefault="003A52DF" w:rsidP="00943C60">
      <w:pPr>
        <w:jc w:val="center"/>
        <w:rPr>
          <w:b/>
        </w:rPr>
      </w:pPr>
    </w:p>
    <w:p w:rsidR="003A52DF" w:rsidRPr="00943C60" w:rsidRDefault="003A52DF" w:rsidP="00943C60">
      <w:pPr>
        <w:jc w:val="center"/>
      </w:pPr>
      <w:r w:rsidRPr="00943C60">
        <w:t>ПОРЯДОК</w:t>
      </w:r>
    </w:p>
    <w:p w:rsidR="003A52DF" w:rsidRDefault="003A52DF" w:rsidP="00943C60">
      <w:pPr>
        <w:jc w:val="center"/>
        <w:rPr>
          <w:b/>
        </w:rPr>
      </w:pPr>
      <w:r w:rsidRPr="00943C60"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t>Парковского сельского поселения Тихорецкого района</w:t>
      </w:r>
    </w:p>
    <w:p w:rsidR="003A52DF" w:rsidRDefault="003A52DF" w:rsidP="00943C60">
      <w:pPr>
        <w:jc w:val="center"/>
      </w:pP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</w:t>
      </w:r>
      <w:r>
        <w:t>муниципальными учреждениями Парковского сельского поселения Тихорецкого района</w:t>
      </w:r>
      <w:r>
        <w:rPr>
          <w:bCs/>
        </w:rPr>
        <w:t xml:space="preserve"> (далее - ведомственные перечни муниципальных услуг и работ).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Ведомственные перечни муниципальных услуг и работ формируются финансовой службой администрации  Парковского сельского поселения Тихорецкого района (далее – финансовая служба).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 Ведомственные </w:t>
      </w:r>
      <w:hyperlink r:id="rId5" w:history="1">
        <w:r w:rsidRPr="006B311F">
          <w:rPr>
            <w:rStyle w:val="Hyperlink"/>
            <w:bCs/>
            <w:color w:val="auto"/>
            <w:u w:val="none"/>
          </w:rPr>
          <w:t>перечни</w:t>
        </w:r>
      </w:hyperlink>
      <w:r>
        <w:rPr>
          <w:bCs/>
        </w:rPr>
        <w:t xml:space="preserve"> муниципальных услуг и работ, сформированные в соответствии с настоящими Порядком, утверждаются постановлением администрации Парковского сельского поселения Тихорецкого района (далее –администрация поселения).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3"/>
      <w:bookmarkEnd w:id="0"/>
      <w:r>
        <w:rPr>
          <w:bCs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наименование администрации поселения;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код администрации поселения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4) наименования муниципальных учреждений и их коды в соответствии с реестром участников бюджетного процесса,  а также отдельных юридических лиц, не являющихся участниками бюджетного процесса;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содержание муниципальной услуги или работы;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6) условия (формы) оказания государственной услуги или выполнения работы;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7) вид деятельности муниципального учреждения Парковского сельского поселения Тихорецкого района;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8) категории потребителей муниципальной услуги или работы;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10) указание на бесплатность или платность муниципальной услуги или работы;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5. Информация, сформированная по каждой муниципальной услуге или работе в соответствии с </w:t>
      </w:r>
      <w:hyperlink r:id="rId6" w:anchor="Par3#Par3" w:history="1">
        <w:r w:rsidRPr="006B311F">
          <w:rPr>
            <w:rStyle w:val="Hyperlink"/>
            <w:bCs/>
            <w:color w:val="auto"/>
            <w:u w:val="none"/>
          </w:rPr>
          <w:t>пунктом 4</w:t>
        </w:r>
      </w:hyperlink>
      <w:r w:rsidRPr="006B311F">
        <w:rPr>
          <w:bCs/>
          <w:u w:val="single"/>
        </w:rPr>
        <w:t xml:space="preserve"> </w:t>
      </w:r>
      <w:r>
        <w:rPr>
          <w:bCs/>
        </w:rPr>
        <w:t>настоящего Порядка, образует реестровую запись.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Каждой реестровой записи присваивается уникальный номер.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6. </w:t>
      </w:r>
      <w: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 реестровой записи должны соответствовать правилам, устанавливаемым Министерством финансов Российской Федерации.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 поселения.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Ведомственные перечни муниципальных работ и услуг формируются и ведутся администрацией поселения,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 и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52DF" w:rsidRDefault="003A52DF" w:rsidP="00943C6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52DF" w:rsidRDefault="003A52DF" w:rsidP="009613E4">
      <w:pPr>
        <w:autoSpaceDE w:val="0"/>
        <w:autoSpaceDN w:val="0"/>
        <w:adjustRightInd w:val="0"/>
        <w:rPr>
          <w:bCs/>
        </w:rPr>
      </w:pPr>
    </w:p>
    <w:p w:rsidR="003A52DF" w:rsidRDefault="003A52DF" w:rsidP="009613E4">
      <w:pPr>
        <w:autoSpaceDE w:val="0"/>
        <w:autoSpaceDN w:val="0"/>
        <w:adjustRightInd w:val="0"/>
        <w:rPr>
          <w:bCs/>
        </w:rPr>
      </w:pPr>
      <w:r>
        <w:rPr>
          <w:bCs/>
        </w:rPr>
        <w:t>Начальник общего отдела Парковского</w:t>
      </w:r>
    </w:p>
    <w:p w:rsidR="003A52DF" w:rsidRDefault="003A52DF" w:rsidP="009613E4">
      <w:pPr>
        <w:autoSpaceDE w:val="0"/>
        <w:autoSpaceDN w:val="0"/>
        <w:adjustRightInd w:val="0"/>
        <w:rPr>
          <w:bCs/>
        </w:rPr>
      </w:pPr>
      <w:r>
        <w:rPr>
          <w:bCs/>
        </w:rPr>
        <w:t>сельского поселения</w:t>
      </w:r>
    </w:p>
    <w:p w:rsidR="003A52DF" w:rsidRDefault="003A52DF" w:rsidP="009613E4">
      <w:pPr>
        <w:autoSpaceDE w:val="0"/>
        <w:autoSpaceDN w:val="0"/>
        <w:adjustRightInd w:val="0"/>
        <w:rPr>
          <w:bCs/>
        </w:rPr>
      </w:pPr>
      <w:r>
        <w:rPr>
          <w:bCs/>
        </w:rPr>
        <w:t>Тихорецкого района                                                                             Е.В.Лукьянова</w:t>
      </w:r>
    </w:p>
    <w:p w:rsidR="003A52DF" w:rsidRDefault="003A52DF" w:rsidP="00943C60">
      <w:pPr>
        <w:jc w:val="center"/>
      </w:pPr>
      <w:r>
        <w:t xml:space="preserve">  </w:t>
      </w: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Pr="00C25469" w:rsidRDefault="003A52DF" w:rsidP="00C25469">
      <w:pPr>
        <w:suppressAutoHyphens/>
        <w:rPr>
          <w:lang w:eastAsia="ar-SA"/>
        </w:rPr>
      </w:pPr>
    </w:p>
    <w:p w:rsidR="003A52DF" w:rsidRPr="000658D8" w:rsidRDefault="003A52DF" w:rsidP="000658D8">
      <w:pPr>
        <w:spacing w:line="322" w:lineRule="exact"/>
        <w:ind w:left="40"/>
        <w:jc w:val="center"/>
        <w:rPr>
          <w:b/>
        </w:rPr>
      </w:pPr>
      <w:r w:rsidRPr="000658D8">
        <w:rPr>
          <w:b/>
        </w:rPr>
        <w:t>ЛИСТ СОГЛАСОВАНИЯ</w:t>
      </w:r>
    </w:p>
    <w:p w:rsidR="003A52DF" w:rsidRPr="000658D8" w:rsidRDefault="003A52DF" w:rsidP="000658D8">
      <w:pPr>
        <w:spacing w:line="322" w:lineRule="exact"/>
        <w:ind w:left="40"/>
        <w:jc w:val="center"/>
      </w:pPr>
      <w:r>
        <w:t>проекта постановления</w:t>
      </w:r>
      <w:r w:rsidRPr="000658D8">
        <w:t xml:space="preserve"> администрации  Парковского сельского поселения</w:t>
      </w:r>
    </w:p>
    <w:p w:rsidR="003A52DF" w:rsidRPr="000658D8" w:rsidRDefault="003A52DF" w:rsidP="000658D8">
      <w:pPr>
        <w:spacing w:line="322" w:lineRule="exact"/>
        <w:ind w:left="40"/>
        <w:jc w:val="center"/>
      </w:pPr>
      <w:r w:rsidRPr="000658D8">
        <w:t>Тихорецкого района</w:t>
      </w:r>
    </w:p>
    <w:p w:rsidR="003A52DF" w:rsidRPr="000658D8" w:rsidRDefault="003A52DF" w:rsidP="000658D8">
      <w:pPr>
        <w:tabs>
          <w:tab w:val="left" w:leader="underscore" w:pos="4698"/>
          <w:tab w:val="left" w:leader="underscore" w:pos="6781"/>
        </w:tabs>
        <w:spacing w:line="322" w:lineRule="exact"/>
        <w:ind w:left="2840"/>
      </w:pPr>
      <w:r w:rsidRPr="000658D8">
        <w:t>от</w:t>
      </w:r>
      <w:r w:rsidRPr="000658D8">
        <w:tab/>
        <w:t>№</w:t>
      </w:r>
      <w:r w:rsidRPr="000658D8">
        <w:tab/>
      </w:r>
    </w:p>
    <w:p w:rsidR="003A52DF" w:rsidRPr="007C1B08" w:rsidRDefault="003A52DF" w:rsidP="007C1B08">
      <w:pPr>
        <w:autoSpaceDE w:val="0"/>
        <w:autoSpaceDN w:val="0"/>
        <w:adjustRightInd w:val="0"/>
        <w:spacing w:line="240" w:lineRule="atLeast"/>
        <w:jc w:val="center"/>
      </w:pPr>
      <w:r>
        <w:t>«</w:t>
      </w:r>
      <w:r w:rsidRPr="007C1B08"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  Парковского </w:t>
      </w:r>
    </w:p>
    <w:p w:rsidR="003A52DF" w:rsidRDefault="003A52DF" w:rsidP="007C1B0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C1B08">
        <w:t>сельского поселения Тихорецкого район</w:t>
      </w:r>
      <w:r>
        <w:rPr>
          <w:b/>
        </w:rPr>
        <w:t>а»</w:t>
      </w:r>
    </w:p>
    <w:p w:rsidR="003A52DF" w:rsidRDefault="003A52DF" w:rsidP="007C1B08">
      <w:pPr>
        <w:keepNext/>
        <w:keepLines/>
        <w:jc w:val="center"/>
        <w:outlineLvl w:val="0"/>
        <w:rPr>
          <w:bCs/>
        </w:rPr>
      </w:pPr>
    </w:p>
    <w:p w:rsidR="003A52DF" w:rsidRDefault="003A52DF" w:rsidP="00812BD9">
      <w:pPr>
        <w:keepNext/>
        <w:keepLines/>
        <w:jc w:val="center"/>
        <w:outlineLvl w:val="0"/>
        <w:rPr>
          <w:bCs/>
        </w:rPr>
      </w:pPr>
    </w:p>
    <w:p w:rsidR="003A52DF" w:rsidRPr="000658D8" w:rsidRDefault="003A52DF" w:rsidP="00812BD9">
      <w:pPr>
        <w:keepNext/>
        <w:keepLines/>
        <w:jc w:val="center"/>
        <w:outlineLvl w:val="0"/>
      </w:pPr>
    </w:p>
    <w:p w:rsidR="003A52DF" w:rsidRDefault="003A52DF" w:rsidP="00812BD9">
      <w:r>
        <w:t xml:space="preserve">Проект </w:t>
      </w:r>
      <w:r w:rsidRPr="000658D8">
        <w:t xml:space="preserve"> внесен: </w:t>
      </w:r>
    </w:p>
    <w:p w:rsidR="003A52DF" w:rsidRPr="000658D8" w:rsidRDefault="003A52DF" w:rsidP="006B311F">
      <w:r w:rsidRPr="000658D8">
        <w:t xml:space="preserve">Начальник общего отдела администрации </w:t>
      </w:r>
    </w:p>
    <w:p w:rsidR="003A52DF" w:rsidRDefault="003A52DF" w:rsidP="006B311F">
      <w:r w:rsidRPr="000658D8">
        <w:t>Парковского сельского поселения</w:t>
      </w:r>
    </w:p>
    <w:p w:rsidR="003A52DF" w:rsidRDefault="003A52DF" w:rsidP="006B311F">
      <w:r>
        <w:t>Тихорецкого района                                                                            Е.В.Лукьянова</w:t>
      </w:r>
    </w:p>
    <w:p w:rsidR="003A52DF" w:rsidRPr="000658D8" w:rsidRDefault="003A52DF" w:rsidP="00812BD9">
      <w:pPr>
        <w:spacing w:line="322" w:lineRule="exact"/>
        <w:ind w:left="20" w:right="-567"/>
      </w:pPr>
      <w:r w:rsidRPr="000658D8">
        <w:tab/>
        <w:t xml:space="preserve">     </w:t>
      </w:r>
    </w:p>
    <w:p w:rsidR="003A52DF" w:rsidRDefault="003A52DF" w:rsidP="00812BD9">
      <w:pPr>
        <w:spacing w:line="322" w:lineRule="exact"/>
      </w:pPr>
    </w:p>
    <w:p w:rsidR="003A52DF" w:rsidRDefault="003A52DF" w:rsidP="00812BD9">
      <w:pPr>
        <w:spacing w:line="322" w:lineRule="exact"/>
      </w:pPr>
      <w:r>
        <w:t>Составитель проекта:</w:t>
      </w:r>
    </w:p>
    <w:p w:rsidR="003A52DF" w:rsidRPr="000658D8" w:rsidRDefault="003A52DF" w:rsidP="00812BD9">
      <w:pPr>
        <w:spacing w:line="322" w:lineRule="exact"/>
      </w:pPr>
      <w:r w:rsidRPr="000658D8">
        <w:t>Ведущий специалист</w:t>
      </w:r>
    </w:p>
    <w:p w:rsidR="003A52DF" w:rsidRPr="000658D8" w:rsidRDefault="003A52DF" w:rsidP="00812BD9">
      <w:pPr>
        <w:spacing w:line="322" w:lineRule="exact"/>
      </w:pPr>
      <w:r w:rsidRPr="000658D8">
        <w:t xml:space="preserve">финансовой службы администрации </w:t>
      </w:r>
    </w:p>
    <w:p w:rsidR="003A52DF" w:rsidRPr="000658D8" w:rsidRDefault="003A52DF" w:rsidP="00812BD9">
      <w:pPr>
        <w:spacing w:line="322" w:lineRule="exact"/>
      </w:pPr>
      <w:r w:rsidRPr="000658D8">
        <w:t xml:space="preserve">Парковского сельского поселения </w:t>
      </w:r>
    </w:p>
    <w:p w:rsidR="003A52DF" w:rsidRDefault="003A52DF" w:rsidP="006B311F">
      <w:pPr>
        <w:tabs>
          <w:tab w:val="left" w:pos="5103"/>
        </w:tabs>
        <w:spacing w:line="322" w:lineRule="exact"/>
      </w:pPr>
      <w:r w:rsidRPr="000658D8">
        <w:t>Тихорецкого района                                                                             К.В.Бендиберя</w:t>
      </w:r>
    </w:p>
    <w:p w:rsidR="003A52DF" w:rsidRDefault="003A52DF" w:rsidP="006B311F">
      <w:pPr>
        <w:tabs>
          <w:tab w:val="left" w:pos="5103"/>
        </w:tabs>
        <w:spacing w:line="322" w:lineRule="exact"/>
      </w:pPr>
    </w:p>
    <w:p w:rsidR="003A52DF" w:rsidRPr="000658D8" w:rsidRDefault="003A52DF" w:rsidP="000658D8">
      <w:pPr>
        <w:spacing w:line="322" w:lineRule="exact"/>
      </w:pPr>
      <w:r w:rsidRPr="000658D8">
        <w:t xml:space="preserve">Ведущий специалист </w:t>
      </w:r>
    </w:p>
    <w:p w:rsidR="003A52DF" w:rsidRPr="000658D8" w:rsidRDefault="003A52DF" w:rsidP="000658D8">
      <w:pPr>
        <w:spacing w:line="322" w:lineRule="exact"/>
      </w:pPr>
      <w:r w:rsidRPr="000658D8">
        <w:t>финансовой службы администрации</w:t>
      </w:r>
    </w:p>
    <w:p w:rsidR="003A52DF" w:rsidRPr="000658D8" w:rsidRDefault="003A52DF" w:rsidP="000658D8">
      <w:pPr>
        <w:spacing w:line="322" w:lineRule="exact"/>
      </w:pPr>
      <w:r w:rsidRPr="000658D8">
        <w:t xml:space="preserve"> Парковского сельского поселения </w:t>
      </w:r>
    </w:p>
    <w:p w:rsidR="003A52DF" w:rsidRPr="000658D8" w:rsidRDefault="003A52DF" w:rsidP="000658D8">
      <w:pPr>
        <w:tabs>
          <w:tab w:val="left" w:pos="4678"/>
        </w:tabs>
        <w:spacing w:line="322" w:lineRule="exact"/>
      </w:pPr>
      <w:r w:rsidRPr="000658D8">
        <w:t xml:space="preserve">Тихорецкого района                                                 </w:t>
      </w:r>
      <w:r>
        <w:t xml:space="preserve">                             </w:t>
      </w:r>
      <w:r w:rsidRPr="000658D8">
        <w:t>Е.А.Воронова</w:t>
      </w:r>
    </w:p>
    <w:p w:rsidR="003A52DF" w:rsidRPr="000658D8" w:rsidRDefault="003A52DF" w:rsidP="000658D8">
      <w:pPr>
        <w:spacing w:line="322" w:lineRule="exact"/>
        <w:ind w:left="20" w:right="360"/>
      </w:pPr>
    </w:p>
    <w:p w:rsidR="003A52DF" w:rsidRPr="000658D8" w:rsidRDefault="003A52DF" w:rsidP="000658D8">
      <w:pPr>
        <w:spacing w:line="317" w:lineRule="exact"/>
        <w:ind w:right="460"/>
      </w:pPr>
    </w:p>
    <w:p w:rsidR="003A52DF" w:rsidRDefault="003A52DF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3A52DF" w:rsidSect="006F1438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92D"/>
    <w:rsid w:val="00000DD1"/>
    <w:rsid w:val="00004FF3"/>
    <w:rsid w:val="00012293"/>
    <w:rsid w:val="00047FA2"/>
    <w:rsid w:val="000614AD"/>
    <w:rsid w:val="000658D8"/>
    <w:rsid w:val="000721A1"/>
    <w:rsid w:val="0008056E"/>
    <w:rsid w:val="000D1D43"/>
    <w:rsid w:val="000E32C8"/>
    <w:rsid w:val="0011397E"/>
    <w:rsid w:val="00114193"/>
    <w:rsid w:val="0014402D"/>
    <w:rsid w:val="00151D0C"/>
    <w:rsid w:val="001744BF"/>
    <w:rsid w:val="00182753"/>
    <w:rsid w:val="00182FF9"/>
    <w:rsid w:val="00185A15"/>
    <w:rsid w:val="001C30CF"/>
    <w:rsid w:val="001C4DBB"/>
    <w:rsid w:val="001D0BC2"/>
    <w:rsid w:val="001F18EA"/>
    <w:rsid w:val="002E62AA"/>
    <w:rsid w:val="00332253"/>
    <w:rsid w:val="00371173"/>
    <w:rsid w:val="00386740"/>
    <w:rsid w:val="00387EEC"/>
    <w:rsid w:val="003954AC"/>
    <w:rsid w:val="003A52DF"/>
    <w:rsid w:val="003C2DFB"/>
    <w:rsid w:val="003D4383"/>
    <w:rsid w:val="004042FE"/>
    <w:rsid w:val="00426D10"/>
    <w:rsid w:val="00432EBC"/>
    <w:rsid w:val="004372D2"/>
    <w:rsid w:val="004458E1"/>
    <w:rsid w:val="004852EF"/>
    <w:rsid w:val="004B1341"/>
    <w:rsid w:val="004B45E5"/>
    <w:rsid w:val="004D2398"/>
    <w:rsid w:val="004D507D"/>
    <w:rsid w:val="004E1888"/>
    <w:rsid w:val="004F755F"/>
    <w:rsid w:val="00512AB0"/>
    <w:rsid w:val="0055752D"/>
    <w:rsid w:val="00567ED2"/>
    <w:rsid w:val="00572F09"/>
    <w:rsid w:val="0057773D"/>
    <w:rsid w:val="00580AEB"/>
    <w:rsid w:val="005D2906"/>
    <w:rsid w:val="005F1BC0"/>
    <w:rsid w:val="0062147D"/>
    <w:rsid w:val="006862CC"/>
    <w:rsid w:val="0069176E"/>
    <w:rsid w:val="00695FB7"/>
    <w:rsid w:val="006B311F"/>
    <w:rsid w:val="006B65DC"/>
    <w:rsid w:val="006F1438"/>
    <w:rsid w:val="006F1882"/>
    <w:rsid w:val="006F27C6"/>
    <w:rsid w:val="00737AE6"/>
    <w:rsid w:val="00781551"/>
    <w:rsid w:val="007C1B08"/>
    <w:rsid w:val="007D3CCC"/>
    <w:rsid w:val="007D590D"/>
    <w:rsid w:val="007E5165"/>
    <w:rsid w:val="007F0B99"/>
    <w:rsid w:val="0080523A"/>
    <w:rsid w:val="00812BD9"/>
    <w:rsid w:val="00821BE1"/>
    <w:rsid w:val="00844FBE"/>
    <w:rsid w:val="0084620A"/>
    <w:rsid w:val="00850B5B"/>
    <w:rsid w:val="0087202E"/>
    <w:rsid w:val="008B6102"/>
    <w:rsid w:val="008D676A"/>
    <w:rsid w:val="009043C3"/>
    <w:rsid w:val="00921235"/>
    <w:rsid w:val="0093592D"/>
    <w:rsid w:val="00943649"/>
    <w:rsid w:val="00943C60"/>
    <w:rsid w:val="009613E4"/>
    <w:rsid w:val="009640FF"/>
    <w:rsid w:val="009705CE"/>
    <w:rsid w:val="009720E6"/>
    <w:rsid w:val="00972708"/>
    <w:rsid w:val="009825B4"/>
    <w:rsid w:val="009B5624"/>
    <w:rsid w:val="009B788C"/>
    <w:rsid w:val="009F7547"/>
    <w:rsid w:val="00A03A80"/>
    <w:rsid w:val="00A15EDE"/>
    <w:rsid w:val="00A16130"/>
    <w:rsid w:val="00A37348"/>
    <w:rsid w:val="00A56916"/>
    <w:rsid w:val="00A579D8"/>
    <w:rsid w:val="00AB6413"/>
    <w:rsid w:val="00AE522B"/>
    <w:rsid w:val="00B02C6D"/>
    <w:rsid w:val="00B17556"/>
    <w:rsid w:val="00B65F1D"/>
    <w:rsid w:val="00B81BA1"/>
    <w:rsid w:val="00BE6405"/>
    <w:rsid w:val="00C02008"/>
    <w:rsid w:val="00C25469"/>
    <w:rsid w:val="00C326E2"/>
    <w:rsid w:val="00C475F8"/>
    <w:rsid w:val="00C714E4"/>
    <w:rsid w:val="00CA2D50"/>
    <w:rsid w:val="00CF3D93"/>
    <w:rsid w:val="00CF64A3"/>
    <w:rsid w:val="00D014AF"/>
    <w:rsid w:val="00D141DA"/>
    <w:rsid w:val="00D20B38"/>
    <w:rsid w:val="00D33AC0"/>
    <w:rsid w:val="00D50C3C"/>
    <w:rsid w:val="00D53281"/>
    <w:rsid w:val="00D734B0"/>
    <w:rsid w:val="00D90E14"/>
    <w:rsid w:val="00DA1078"/>
    <w:rsid w:val="00DB622E"/>
    <w:rsid w:val="00DC5469"/>
    <w:rsid w:val="00DC612D"/>
    <w:rsid w:val="00DE4A75"/>
    <w:rsid w:val="00DF1EBC"/>
    <w:rsid w:val="00E4521A"/>
    <w:rsid w:val="00E67071"/>
    <w:rsid w:val="00ED4BA3"/>
    <w:rsid w:val="00F337DB"/>
    <w:rsid w:val="00F55045"/>
    <w:rsid w:val="00FB50B7"/>
    <w:rsid w:val="00FB688E"/>
    <w:rsid w:val="00FB6F1E"/>
    <w:rsid w:val="00FD54B9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1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6D1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6D10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426D1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TableGrid">
    <w:name w:val="Table Grid"/>
    <w:basedOn w:val="TableNormal"/>
    <w:uiPriority w:val="99"/>
    <w:locked/>
    <w:rsid w:val="00485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43C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DOCUME~1\User\LOCALS~1\Temp\&#1055;&#1086;&#1088;&#1103;&#1076;&#1086;&#1082;%20&#1092;&#1086;&#1088;&#1084;&#1080;&#1088;&#1086;&#1074;&#1072;&#1085;&#1080;&#1103;,%20&#1074;&#1077;&#1076;&#1077;&#1085;&#1080;&#1103;%20&#1080;%20&#1091;&#1090;&#1074;&#1077;&#1088;&#1078;&#1076;&#1077;&#1085;&#1080;&#1103;%20&#1074;&#1077;&#1076;&#1086;&#1084;&#1089;&#1090;&#1074;&#1077;&#1085;&#1085;&#1099;&#1093;%20&#1087;&#1077;&#1088;&#1077;&#1095;&#1085;&#1077;&#1081;%20&#1084;&#1091;&#1085;&#1080;&#1094;&#1080;&#1087;&#1072;&#1083;&#1100;&#1085;&#1099;&#1093;%20&#1091;&#1089;&#1083;&#1091;&#1075;%20&#1080;%20&#1088;&#1072;&#1073;&#1086;&#1090;,%20&#1086;&#1082;&#1072;&#1079;&#1099;&#1074;&#1072;&#1077;&#1084;&#1099;&#1093;%20&#1080;%20&#1074;&#1099;&#1087;&#1086;&#1083;&#1085;&#1103;&#1077;&#1084;&#1099;&#1093;%20&#1052;&#1059;.doc" TargetMode="External"/><Relationship Id="rId5" Type="http://schemas.openxmlformats.org/officeDocument/2006/relationships/hyperlink" Target="consultantplus://offline/ref=87ABF691D048452EA6A1310E5E39520936F8C33015C351658CCE2DF294A6B73DF07E18C9C5673EA7rEF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5</Pages>
  <Words>1398</Words>
  <Characters>7971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28</cp:revision>
  <cp:lastPrinted>2015-02-13T06:21:00Z</cp:lastPrinted>
  <dcterms:created xsi:type="dcterms:W3CDTF">2014-11-01T07:27:00Z</dcterms:created>
  <dcterms:modified xsi:type="dcterms:W3CDTF">2015-02-13T07:55:00Z</dcterms:modified>
</cp:coreProperties>
</file>