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1B" w:rsidRPr="0051431B" w:rsidRDefault="0051431B" w:rsidP="009B3DD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31B">
        <w:rPr>
          <w:rFonts w:ascii="Times New Roman" w:hAnsi="Times New Roman"/>
          <w:b/>
          <w:bCs/>
          <w:color w:val="000000"/>
          <w:sz w:val="28"/>
          <w:szCs w:val="28"/>
        </w:rPr>
        <w:t>Сообщение о возможном установлении публичного сервитута</w:t>
      </w:r>
    </w:p>
    <w:p w:rsidR="00EA5945" w:rsidRPr="00EA5945" w:rsidRDefault="00EA5945" w:rsidP="00EA5945">
      <w:pPr>
        <w:pStyle w:val="ad"/>
        <w:ind w:firstLine="709"/>
        <w:jc w:val="both"/>
        <w:rPr>
          <w:sz w:val="24"/>
          <w:szCs w:val="24"/>
        </w:rPr>
      </w:pPr>
      <w:r w:rsidRPr="00EA5945">
        <w:rPr>
          <w:sz w:val="24"/>
          <w:szCs w:val="24"/>
        </w:rPr>
        <w:t>Уполномоченный орган, которым рассматривается ходатайство об установлении публичного сервитута: Администрация муниципального образования Тихорецкий район.</w:t>
      </w:r>
    </w:p>
    <w:p w:rsidR="00EA5945" w:rsidRPr="00EA5945" w:rsidRDefault="00EA5945" w:rsidP="00EA5945">
      <w:pPr>
        <w:pStyle w:val="ad"/>
        <w:ind w:firstLine="709"/>
        <w:jc w:val="both"/>
        <w:rPr>
          <w:sz w:val="24"/>
          <w:szCs w:val="24"/>
        </w:rPr>
      </w:pPr>
      <w:r w:rsidRPr="00EA5945">
        <w:rPr>
          <w:sz w:val="24"/>
          <w:szCs w:val="24"/>
        </w:rPr>
        <w:t>Складирование строительных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магистрального нефтепровода федерального значения: «Сооружение трубопроводного транспорта (лупинг МН «Лисичанск – Тихорецк – 1» км 437 – км 467). Перенос КП СОД км 467 на ЛПДС «Тихорецкая» Реконструкция».</w:t>
      </w:r>
    </w:p>
    <w:p w:rsidR="00EA5945" w:rsidRPr="00EA5945" w:rsidRDefault="00EA5945" w:rsidP="00EA5945">
      <w:pPr>
        <w:pStyle w:val="ad"/>
        <w:ind w:firstLine="709"/>
        <w:jc w:val="both"/>
        <w:rPr>
          <w:sz w:val="24"/>
          <w:szCs w:val="24"/>
        </w:rPr>
      </w:pPr>
      <w:r w:rsidRPr="00EA5945">
        <w:rPr>
          <w:sz w:val="24"/>
          <w:szCs w:val="24"/>
        </w:rPr>
        <w:t>Адрес (или иное описание местоположения), а также кадастровые номера земельных участков, в отношении которых испрашивается публичный сервитут: Парковского сельского поселения Тихорецкого района.</w:t>
      </w:r>
    </w:p>
    <w:tbl>
      <w:tblPr>
        <w:tblStyle w:val="10"/>
        <w:tblW w:w="1011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478"/>
        <w:gridCol w:w="7635"/>
      </w:tblGrid>
      <w:tr w:rsidR="00544D1D" w:rsidRPr="00544D1D" w:rsidTr="00544D1D">
        <w:trPr>
          <w:trHeight w:val="495"/>
        </w:trPr>
        <w:tc>
          <w:tcPr>
            <w:tcW w:w="2478" w:type="dxa"/>
            <w:vAlign w:val="center"/>
          </w:tcPr>
          <w:p w:rsidR="00544D1D" w:rsidRDefault="00544D1D" w:rsidP="00544D1D">
            <w:pPr>
              <w:spacing w:after="16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Кадастровый номер</w:t>
            </w:r>
          </w:p>
          <w:p w:rsidR="00544D1D" w:rsidRPr="00544D1D" w:rsidRDefault="00544D1D" w:rsidP="00544D1D">
            <w:pPr>
              <w:spacing w:after="1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кадастровый квартал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23:32:0402004:73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р-н Тихорецкий, автомагистраль "Павловская-Махачкала" км 40 (слева)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23:32:0000000:48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р-н Тихорецкий, на территории Парковского, Архангельского, Фастовецкого и Юго-Северного сельских округов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23:32:0402004:718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р-н. Тихорецкий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23:32:0402000:843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р-н. Тихорецкий, с/о Парковский, секция 11 часть контура 28, секция 12 часть контура 1, контуры 14,17,18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23:32:0402000:727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р-н Тихорецкий, с/о Парковский, секция 11, часть контура 28</w:t>
            </w:r>
          </w:p>
        </w:tc>
      </w:tr>
      <w:tr w:rsidR="00544D1D" w:rsidRPr="00544D1D" w:rsidTr="00544D1D">
        <w:tc>
          <w:tcPr>
            <w:tcW w:w="2478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23:32:0402004</w:t>
            </w:r>
          </w:p>
        </w:tc>
        <w:tc>
          <w:tcPr>
            <w:tcW w:w="7635" w:type="dxa"/>
            <w:vAlign w:val="center"/>
          </w:tcPr>
          <w:p w:rsidR="00544D1D" w:rsidRPr="00544D1D" w:rsidRDefault="00544D1D" w:rsidP="00544D1D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4D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Краснодарский край, Тихорецкий район</w:t>
            </w:r>
          </w:p>
        </w:tc>
      </w:tr>
    </w:tbl>
    <w:p w:rsidR="00EA5945" w:rsidRPr="00EA5945" w:rsidRDefault="00EA5945" w:rsidP="00EA5945">
      <w:pPr>
        <w:pStyle w:val="ad"/>
        <w:ind w:firstLine="709"/>
        <w:jc w:val="both"/>
        <w:rPr>
          <w:sz w:val="24"/>
          <w:szCs w:val="24"/>
        </w:rPr>
      </w:pPr>
      <w:r w:rsidRPr="00EA5945">
        <w:rPr>
          <w:sz w:val="24"/>
          <w:szCs w:val="24"/>
        </w:rPr>
        <w:t>Срок установления публичного сервитута: 2 года 4 месяца.</w:t>
      </w:r>
    </w:p>
    <w:p w:rsidR="00EA5945" w:rsidRDefault="00EA5945" w:rsidP="00EA5945">
      <w:pPr>
        <w:pStyle w:val="ad"/>
        <w:widowControl/>
        <w:autoSpaceDE/>
        <w:autoSpaceDN/>
        <w:ind w:firstLine="709"/>
        <w:jc w:val="both"/>
        <w:rPr>
          <w:sz w:val="24"/>
          <w:szCs w:val="24"/>
        </w:rPr>
      </w:pPr>
      <w:r w:rsidRPr="00EA5945">
        <w:rPr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Краснодарский край, город Тихорецк, улица Подвойского, 119, телефон: (86196) 5-41-90, e-mail: ms32tih@yandex.ru, рабочие дни время приема: </w:t>
      </w:r>
      <w:proofErr w:type="spellStart"/>
      <w:r w:rsidRPr="00EA5945">
        <w:rPr>
          <w:sz w:val="24"/>
          <w:szCs w:val="24"/>
        </w:rPr>
        <w:t>пн-чт</w:t>
      </w:r>
      <w:proofErr w:type="spellEnd"/>
      <w:r w:rsidRPr="00EA5945">
        <w:rPr>
          <w:sz w:val="24"/>
          <w:szCs w:val="24"/>
        </w:rPr>
        <w:t xml:space="preserve"> с 09.00 до 18.00, </w:t>
      </w:r>
      <w:proofErr w:type="spellStart"/>
      <w:r w:rsidRPr="00EA5945">
        <w:rPr>
          <w:sz w:val="24"/>
          <w:szCs w:val="24"/>
        </w:rPr>
        <w:t>пт</w:t>
      </w:r>
      <w:proofErr w:type="spellEnd"/>
      <w:r w:rsidRPr="00EA5945">
        <w:rPr>
          <w:sz w:val="24"/>
          <w:szCs w:val="24"/>
        </w:rPr>
        <w:t xml:space="preserve"> с 09.00 до 17.00, (перерыв с 13.00 до 14.00).</w:t>
      </w:r>
    </w:p>
    <w:p w:rsidR="0051431B" w:rsidRPr="002E6A46" w:rsidRDefault="0051431B" w:rsidP="006503A1">
      <w:pPr>
        <w:pStyle w:val="ad"/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2E6A46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</w:t>
      </w:r>
      <w:r w:rsidRPr="002E6A46">
        <w:rPr>
          <w:sz w:val="24"/>
          <w:szCs w:val="24"/>
          <w:shd w:val="clear" w:color="auto" w:fill="FFFFFF"/>
        </w:rPr>
        <w:t>если их права не зарегистрированы в Едином государственном реестре недвижимости, в течение пятнадцати дней со дня опубликования данного сообщения подают заявления об учете их прав (обременении прав) на земельные участки с приложением копий документов, подтверждающих эти права (обременения прав) с указанием способа связи с заявителем (адрес, телефон, адрес электронной почты и т.д.).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1431B" w:rsidRPr="002E6A46" w:rsidRDefault="0051431B" w:rsidP="006503A1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Обоснование необходимости установления публичного сервитута:</w:t>
      </w:r>
    </w:p>
    <w:p w:rsidR="007F3660" w:rsidRPr="002E6A46" w:rsidRDefault="006503A1" w:rsidP="006503A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F3660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. Документация по планировке территории для размещения объекта трубопроводного транспорта федерального значения «Сооружение трубопроводного транспорта (лупинг МН «Лисичанск -Тихорецк-1» км 437 - км 467). Перенос КП СОД км 467 на ЛПДС «Тихорецкая». Реконструкция», утвержденная Приказом Министерства энергетики Российской Федерации № 113тд от 18 апреля 2023 года.</w:t>
      </w:r>
    </w:p>
    <w:p w:rsidR="007F3660" w:rsidRPr="002E6A46" w:rsidRDefault="007F3660" w:rsidP="006503A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2. Проект организации строительства от 03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марта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2023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F3660" w:rsidRPr="002E6A46" w:rsidRDefault="007F3660" w:rsidP="006503A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инвестиционных проектов, технического перевооружения и реконструкции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объектов магистральных трубопроводов ПАО «</w:t>
      </w:r>
      <w:proofErr w:type="spellStart"/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Транснефть</w:t>
      </w:r>
      <w:proofErr w:type="spellEnd"/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период 2022-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2026 годы, утвержденная от 1 июля 2022 года.</w:t>
      </w:r>
    </w:p>
    <w:p w:rsidR="007F3660" w:rsidRPr="002E6A46" w:rsidRDefault="007F3660" w:rsidP="006503A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серия КК 182138 от 15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декабря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2000 г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431B" w:rsidRPr="002E6A46" w:rsidRDefault="007F3660" w:rsidP="006503A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4854D5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Технический паспорт «Магист</w:t>
      </w:r>
      <w:r w:rsidR="00A56D9E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ральный нефтепровод «Лисичанск –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Тихорецк I, II» и </w:t>
      </w:r>
      <w:proofErr w:type="spellStart"/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вдольтрассовые</w:t>
      </w:r>
      <w:proofErr w:type="spellEnd"/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сооружения» от 15</w:t>
      </w:r>
      <w:r w:rsidR="00A56D9E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марта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2005</w:t>
      </w:r>
      <w:r w:rsidR="00A56D9E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56D9E"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2E6A4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0310B" w:rsidRPr="002E6A46" w:rsidRDefault="0051431B" w:rsidP="006503A1">
      <w:pPr>
        <w:pStyle w:val="a9"/>
        <w:spacing w:after="160" w:line="259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2E6A46">
        <w:rPr>
          <w:rFonts w:ascii="Times New Roman" w:hAnsi="Times New Roman"/>
          <w:sz w:val="24"/>
          <w:szCs w:val="24"/>
        </w:rPr>
        <w:t xml:space="preserve"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сервитута: </w:t>
      </w:r>
      <w:hyperlink r:id="rId8" w:history="1">
        <w:r w:rsidRPr="002E6A46">
          <w:rPr>
            <w:rStyle w:val="aa"/>
            <w:rFonts w:ascii="Times New Roman" w:hAnsi="Times New Roman"/>
            <w:sz w:val="24"/>
            <w:szCs w:val="24"/>
          </w:rPr>
          <w:t>http://www.admin-tih.ru</w:t>
        </w:r>
      </w:hyperlink>
      <w:r w:rsidR="0050310B" w:rsidRPr="002E6A46">
        <w:rPr>
          <w:rStyle w:val="aa"/>
          <w:rFonts w:ascii="Times New Roman" w:hAnsi="Times New Roman"/>
          <w:sz w:val="24"/>
          <w:szCs w:val="24"/>
        </w:rPr>
        <w:t>, https://admparkovskoe.ru/.</w:t>
      </w:r>
    </w:p>
    <w:p w:rsidR="0051431B" w:rsidRPr="002E6A46" w:rsidRDefault="0051431B" w:rsidP="006503A1">
      <w:pPr>
        <w:pStyle w:val="a9"/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A46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сервитута: Графическое описание местоположения границ публичного сервитута, а также перечень координат характерных точек этих границ </w:t>
      </w:r>
      <w:r w:rsidR="00045584">
        <w:rPr>
          <w:rFonts w:ascii="Times New Roman" w:hAnsi="Times New Roman"/>
          <w:sz w:val="24"/>
          <w:szCs w:val="24"/>
        </w:rPr>
        <w:t>прилагается к сообщению.</w:t>
      </w:r>
      <w:bookmarkStart w:id="0" w:name="_GoBack"/>
      <w:bookmarkEnd w:id="0"/>
    </w:p>
    <w:sectPr w:rsidR="0051431B" w:rsidRPr="002E6A46" w:rsidSect="002E6A46">
      <w:headerReference w:type="default" r:id="rId9"/>
      <w:footerReference w:type="default" r:id="rId10"/>
      <w:pgSz w:w="11906" w:h="16838"/>
      <w:pgMar w:top="709" w:right="567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B4" w:rsidRDefault="004962B4">
      <w:pPr>
        <w:spacing w:after="0" w:line="240" w:lineRule="auto"/>
      </w:pPr>
      <w:r>
        <w:separator/>
      </w:r>
    </w:p>
  </w:endnote>
  <w:endnote w:type="continuationSeparator" w:id="0">
    <w:p w:rsidR="004962B4" w:rsidRDefault="004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D8" w:rsidRDefault="009B3D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B4" w:rsidRDefault="004962B4">
      <w:pPr>
        <w:spacing w:after="0" w:line="240" w:lineRule="auto"/>
      </w:pPr>
      <w:r>
        <w:separator/>
      </w:r>
    </w:p>
  </w:footnote>
  <w:footnote w:type="continuationSeparator" w:id="0">
    <w:p w:rsidR="004962B4" w:rsidRDefault="0049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794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03A13" w:rsidRPr="00503A13" w:rsidRDefault="00503A1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03A13">
          <w:rPr>
            <w:rFonts w:ascii="Times New Roman" w:hAnsi="Times New Roman"/>
            <w:sz w:val="24"/>
            <w:szCs w:val="24"/>
          </w:rPr>
          <w:fldChar w:fldCharType="begin"/>
        </w:r>
        <w:r w:rsidRPr="00503A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03A13">
          <w:rPr>
            <w:rFonts w:ascii="Times New Roman" w:hAnsi="Times New Roman"/>
            <w:sz w:val="24"/>
            <w:szCs w:val="24"/>
          </w:rPr>
          <w:fldChar w:fldCharType="separate"/>
        </w:r>
        <w:r w:rsidR="00045584">
          <w:rPr>
            <w:rFonts w:ascii="Times New Roman" w:hAnsi="Times New Roman"/>
            <w:noProof/>
            <w:sz w:val="24"/>
            <w:szCs w:val="24"/>
          </w:rPr>
          <w:t>2</w:t>
        </w:r>
        <w:r w:rsidRPr="00503A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628E3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253A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9321DF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4C7B"/>
    <w:rsid w:val="000120BA"/>
    <w:rsid w:val="00026A6D"/>
    <w:rsid w:val="00031767"/>
    <w:rsid w:val="00031910"/>
    <w:rsid w:val="000335E9"/>
    <w:rsid w:val="00035820"/>
    <w:rsid w:val="00041402"/>
    <w:rsid w:val="000432A8"/>
    <w:rsid w:val="00045584"/>
    <w:rsid w:val="00045869"/>
    <w:rsid w:val="00062178"/>
    <w:rsid w:val="00066E20"/>
    <w:rsid w:val="000714F2"/>
    <w:rsid w:val="0007205D"/>
    <w:rsid w:val="0007514E"/>
    <w:rsid w:val="00080268"/>
    <w:rsid w:val="0008468D"/>
    <w:rsid w:val="00086F1D"/>
    <w:rsid w:val="000927B0"/>
    <w:rsid w:val="00094CE9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186D"/>
    <w:rsid w:val="00115265"/>
    <w:rsid w:val="00120C54"/>
    <w:rsid w:val="00122C1C"/>
    <w:rsid w:val="001260F8"/>
    <w:rsid w:val="001269E0"/>
    <w:rsid w:val="00137C1E"/>
    <w:rsid w:val="0014049D"/>
    <w:rsid w:val="001560D1"/>
    <w:rsid w:val="00157B8C"/>
    <w:rsid w:val="0017102C"/>
    <w:rsid w:val="00180109"/>
    <w:rsid w:val="0018196D"/>
    <w:rsid w:val="00185F50"/>
    <w:rsid w:val="00187F72"/>
    <w:rsid w:val="00190AFE"/>
    <w:rsid w:val="00191FB6"/>
    <w:rsid w:val="00193046"/>
    <w:rsid w:val="001A09D2"/>
    <w:rsid w:val="001A3666"/>
    <w:rsid w:val="001A74A7"/>
    <w:rsid w:val="001B0581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472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0F93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2923"/>
    <w:rsid w:val="002E60BE"/>
    <w:rsid w:val="002E6A46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83B7D"/>
    <w:rsid w:val="003A7FFA"/>
    <w:rsid w:val="003C4AD1"/>
    <w:rsid w:val="003D48D1"/>
    <w:rsid w:val="003E01C7"/>
    <w:rsid w:val="003E5032"/>
    <w:rsid w:val="003F6EB1"/>
    <w:rsid w:val="00401B87"/>
    <w:rsid w:val="00404D16"/>
    <w:rsid w:val="00406969"/>
    <w:rsid w:val="00412E89"/>
    <w:rsid w:val="004136B4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0AFE"/>
    <w:rsid w:val="00483088"/>
    <w:rsid w:val="00483D2E"/>
    <w:rsid w:val="004854D5"/>
    <w:rsid w:val="0048770F"/>
    <w:rsid w:val="00487B5A"/>
    <w:rsid w:val="0049039B"/>
    <w:rsid w:val="004907B4"/>
    <w:rsid w:val="00490D5E"/>
    <w:rsid w:val="00491E56"/>
    <w:rsid w:val="00492922"/>
    <w:rsid w:val="004962B4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223C"/>
    <w:rsid w:val="0050310B"/>
    <w:rsid w:val="00503A13"/>
    <w:rsid w:val="00506461"/>
    <w:rsid w:val="00511590"/>
    <w:rsid w:val="0051431B"/>
    <w:rsid w:val="0052590C"/>
    <w:rsid w:val="00526CA9"/>
    <w:rsid w:val="00527E4E"/>
    <w:rsid w:val="00534467"/>
    <w:rsid w:val="00535286"/>
    <w:rsid w:val="00542FFB"/>
    <w:rsid w:val="00543FB0"/>
    <w:rsid w:val="00544D1D"/>
    <w:rsid w:val="00545C21"/>
    <w:rsid w:val="005519C8"/>
    <w:rsid w:val="00553D8A"/>
    <w:rsid w:val="00555E61"/>
    <w:rsid w:val="00555F23"/>
    <w:rsid w:val="00556B45"/>
    <w:rsid w:val="0055756D"/>
    <w:rsid w:val="00560EA4"/>
    <w:rsid w:val="00570763"/>
    <w:rsid w:val="00576AC1"/>
    <w:rsid w:val="005865B5"/>
    <w:rsid w:val="00590F51"/>
    <w:rsid w:val="0059103D"/>
    <w:rsid w:val="00592945"/>
    <w:rsid w:val="005A04EC"/>
    <w:rsid w:val="005A207E"/>
    <w:rsid w:val="005A282D"/>
    <w:rsid w:val="005B4EBB"/>
    <w:rsid w:val="005C239F"/>
    <w:rsid w:val="005D1BC6"/>
    <w:rsid w:val="005D48F8"/>
    <w:rsid w:val="005D67CB"/>
    <w:rsid w:val="005E0C95"/>
    <w:rsid w:val="005E51C2"/>
    <w:rsid w:val="005F20C5"/>
    <w:rsid w:val="005F2933"/>
    <w:rsid w:val="005F3463"/>
    <w:rsid w:val="00607F8E"/>
    <w:rsid w:val="0061339D"/>
    <w:rsid w:val="00614BBE"/>
    <w:rsid w:val="00616593"/>
    <w:rsid w:val="00623359"/>
    <w:rsid w:val="006236D7"/>
    <w:rsid w:val="00635D33"/>
    <w:rsid w:val="00640C29"/>
    <w:rsid w:val="006503A1"/>
    <w:rsid w:val="006535CD"/>
    <w:rsid w:val="0065490A"/>
    <w:rsid w:val="00662EF8"/>
    <w:rsid w:val="00665458"/>
    <w:rsid w:val="006708C2"/>
    <w:rsid w:val="00671827"/>
    <w:rsid w:val="006738AA"/>
    <w:rsid w:val="00674E65"/>
    <w:rsid w:val="00680EEB"/>
    <w:rsid w:val="00683081"/>
    <w:rsid w:val="00683CDA"/>
    <w:rsid w:val="006965AF"/>
    <w:rsid w:val="00697697"/>
    <w:rsid w:val="00697D86"/>
    <w:rsid w:val="006A7722"/>
    <w:rsid w:val="006B4AA1"/>
    <w:rsid w:val="006C008E"/>
    <w:rsid w:val="006C5F04"/>
    <w:rsid w:val="006C64B9"/>
    <w:rsid w:val="006D1511"/>
    <w:rsid w:val="006D1FFD"/>
    <w:rsid w:val="006D5305"/>
    <w:rsid w:val="006D6F92"/>
    <w:rsid w:val="006E133C"/>
    <w:rsid w:val="00700575"/>
    <w:rsid w:val="00700943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24C9"/>
    <w:rsid w:val="007C3A20"/>
    <w:rsid w:val="007C44D7"/>
    <w:rsid w:val="007C7616"/>
    <w:rsid w:val="007D041B"/>
    <w:rsid w:val="007D2A3E"/>
    <w:rsid w:val="007E1501"/>
    <w:rsid w:val="007E1549"/>
    <w:rsid w:val="007E2040"/>
    <w:rsid w:val="007E541A"/>
    <w:rsid w:val="007E7E43"/>
    <w:rsid w:val="007F068C"/>
    <w:rsid w:val="007F3660"/>
    <w:rsid w:val="007F6615"/>
    <w:rsid w:val="008000A8"/>
    <w:rsid w:val="008001BE"/>
    <w:rsid w:val="00800305"/>
    <w:rsid w:val="0080723C"/>
    <w:rsid w:val="00811044"/>
    <w:rsid w:val="0081352D"/>
    <w:rsid w:val="00815476"/>
    <w:rsid w:val="00817BC5"/>
    <w:rsid w:val="0083178D"/>
    <w:rsid w:val="0083631C"/>
    <w:rsid w:val="00836E23"/>
    <w:rsid w:val="008403C4"/>
    <w:rsid w:val="00840C80"/>
    <w:rsid w:val="008454F2"/>
    <w:rsid w:val="00846EF4"/>
    <w:rsid w:val="00851791"/>
    <w:rsid w:val="00852F9E"/>
    <w:rsid w:val="0085531A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1AB"/>
    <w:rsid w:val="008B36EC"/>
    <w:rsid w:val="008B4BAE"/>
    <w:rsid w:val="008E1F09"/>
    <w:rsid w:val="008E563C"/>
    <w:rsid w:val="008E7B25"/>
    <w:rsid w:val="008F3F8D"/>
    <w:rsid w:val="008F4538"/>
    <w:rsid w:val="008F6C0F"/>
    <w:rsid w:val="00900B06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0B1"/>
    <w:rsid w:val="00943C96"/>
    <w:rsid w:val="00961A9B"/>
    <w:rsid w:val="0097246E"/>
    <w:rsid w:val="0097387F"/>
    <w:rsid w:val="00975812"/>
    <w:rsid w:val="00976EB6"/>
    <w:rsid w:val="009809C0"/>
    <w:rsid w:val="009812C0"/>
    <w:rsid w:val="00983669"/>
    <w:rsid w:val="009900B3"/>
    <w:rsid w:val="009907D6"/>
    <w:rsid w:val="0099273B"/>
    <w:rsid w:val="0099715D"/>
    <w:rsid w:val="009A40C7"/>
    <w:rsid w:val="009A545E"/>
    <w:rsid w:val="009A69A6"/>
    <w:rsid w:val="009B12CD"/>
    <w:rsid w:val="009B3DD8"/>
    <w:rsid w:val="009B5011"/>
    <w:rsid w:val="009C44F8"/>
    <w:rsid w:val="009D157B"/>
    <w:rsid w:val="009D2C4D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3413A"/>
    <w:rsid w:val="00A56D9E"/>
    <w:rsid w:val="00A72302"/>
    <w:rsid w:val="00A768BC"/>
    <w:rsid w:val="00A8216D"/>
    <w:rsid w:val="00A91A19"/>
    <w:rsid w:val="00A93BE4"/>
    <w:rsid w:val="00A948C8"/>
    <w:rsid w:val="00A976A8"/>
    <w:rsid w:val="00A97898"/>
    <w:rsid w:val="00A97C7F"/>
    <w:rsid w:val="00AA348B"/>
    <w:rsid w:val="00AA5762"/>
    <w:rsid w:val="00AB0E8F"/>
    <w:rsid w:val="00AB35C9"/>
    <w:rsid w:val="00AB66A8"/>
    <w:rsid w:val="00AC1891"/>
    <w:rsid w:val="00AC3DB9"/>
    <w:rsid w:val="00AC7A9E"/>
    <w:rsid w:val="00AD385A"/>
    <w:rsid w:val="00AD7CAB"/>
    <w:rsid w:val="00AE2E59"/>
    <w:rsid w:val="00AE4FF0"/>
    <w:rsid w:val="00AE520C"/>
    <w:rsid w:val="00AE5626"/>
    <w:rsid w:val="00AF5032"/>
    <w:rsid w:val="00B03C45"/>
    <w:rsid w:val="00B03C9B"/>
    <w:rsid w:val="00B110CB"/>
    <w:rsid w:val="00B1126D"/>
    <w:rsid w:val="00B135CB"/>
    <w:rsid w:val="00B142B8"/>
    <w:rsid w:val="00B23805"/>
    <w:rsid w:val="00B272B0"/>
    <w:rsid w:val="00B34E06"/>
    <w:rsid w:val="00B448C6"/>
    <w:rsid w:val="00B47844"/>
    <w:rsid w:val="00B47FB7"/>
    <w:rsid w:val="00B5093E"/>
    <w:rsid w:val="00B637CD"/>
    <w:rsid w:val="00B70C4F"/>
    <w:rsid w:val="00B80E28"/>
    <w:rsid w:val="00B8736E"/>
    <w:rsid w:val="00B90776"/>
    <w:rsid w:val="00B92DA4"/>
    <w:rsid w:val="00B96A14"/>
    <w:rsid w:val="00BA1E9F"/>
    <w:rsid w:val="00BA4FAE"/>
    <w:rsid w:val="00BA535D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0570F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5ED1"/>
    <w:rsid w:val="00C67370"/>
    <w:rsid w:val="00C77848"/>
    <w:rsid w:val="00C82677"/>
    <w:rsid w:val="00CA0B91"/>
    <w:rsid w:val="00CA2DA8"/>
    <w:rsid w:val="00CA61C7"/>
    <w:rsid w:val="00CB69DF"/>
    <w:rsid w:val="00CC61F5"/>
    <w:rsid w:val="00CD01BF"/>
    <w:rsid w:val="00CD2AD1"/>
    <w:rsid w:val="00CE024F"/>
    <w:rsid w:val="00CE3CC5"/>
    <w:rsid w:val="00CE7FA7"/>
    <w:rsid w:val="00D077D1"/>
    <w:rsid w:val="00D167D6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983"/>
    <w:rsid w:val="00DB7444"/>
    <w:rsid w:val="00DC2EC4"/>
    <w:rsid w:val="00DC553F"/>
    <w:rsid w:val="00DD0D7E"/>
    <w:rsid w:val="00DD2CDD"/>
    <w:rsid w:val="00DD36DB"/>
    <w:rsid w:val="00DD5B8F"/>
    <w:rsid w:val="00DD69C8"/>
    <w:rsid w:val="00DE298E"/>
    <w:rsid w:val="00DE3BDC"/>
    <w:rsid w:val="00DE4460"/>
    <w:rsid w:val="00DE477E"/>
    <w:rsid w:val="00DE5474"/>
    <w:rsid w:val="00DE795A"/>
    <w:rsid w:val="00DF268B"/>
    <w:rsid w:val="00DF4C6E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451FC"/>
    <w:rsid w:val="00E53718"/>
    <w:rsid w:val="00E53B16"/>
    <w:rsid w:val="00E57589"/>
    <w:rsid w:val="00E57E6F"/>
    <w:rsid w:val="00E614A6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A5945"/>
    <w:rsid w:val="00EB2F5D"/>
    <w:rsid w:val="00EB6A41"/>
    <w:rsid w:val="00EB6D87"/>
    <w:rsid w:val="00EB7074"/>
    <w:rsid w:val="00EC6344"/>
    <w:rsid w:val="00EC6AC0"/>
    <w:rsid w:val="00ED30A6"/>
    <w:rsid w:val="00EE1225"/>
    <w:rsid w:val="00EE26B9"/>
    <w:rsid w:val="00EF5314"/>
    <w:rsid w:val="00F0177B"/>
    <w:rsid w:val="00F037A3"/>
    <w:rsid w:val="00F03C77"/>
    <w:rsid w:val="00F04B9F"/>
    <w:rsid w:val="00F062FE"/>
    <w:rsid w:val="00F06EC5"/>
    <w:rsid w:val="00F07F7A"/>
    <w:rsid w:val="00F1119F"/>
    <w:rsid w:val="00F14135"/>
    <w:rsid w:val="00F2424B"/>
    <w:rsid w:val="00F2479B"/>
    <w:rsid w:val="00F37554"/>
    <w:rsid w:val="00F375FF"/>
    <w:rsid w:val="00F37B01"/>
    <w:rsid w:val="00F4188D"/>
    <w:rsid w:val="00F43B20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0FF82-7FB1-4D99-9FF2-5496746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b"/>
    <w:uiPriority w:val="59"/>
    <w:rsid w:val="00544D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3A3D-E907-4685-8044-82A6586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2</cp:revision>
  <cp:lastPrinted>2023-05-26T11:39:00Z</cp:lastPrinted>
  <dcterms:created xsi:type="dcterms:W3CDTF">2023-05-26T12:42:00Z</dcterms:created>
  <dcterms:modified xsi:type="dcterms:W3CDTF">2023-05-26T12:42:00Z</dcterms:modified>
</cp:coreProperties>
</file>