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ind w:left="1418" w:firstLine="709"/>
        <w:pStyle w:val="0"/>
        <w:rPr>
          <w:sz w:val="28"/>
          <w:b w:val="1"/>
        </w:rPr>
      </w:pPr>
      <w:r>
        <w:rPr>
          <w:sz w:val="28"/>
          <w:b w:val="1"/>
        </w:rPr>
        <w:t xml:space="preserve">КРАТКОСРОЧНЫЙ НЕДЕЛЬНЫЙ ПРОГНОЗ</w:t>
      </w:r>
    </w:p>
    <w:p>
      <w:pPr>
        <w:jc w:val="center"/>
        <w:pStyle w:val="0"/>
        <w:rPr>
          <w:sz w:val="28"/>
          <w:b w:val="1"/>
        </w:rPr>
      </w:pPr>
      <w:r>
        <w:rPr>
          <w:sz w:val="28"/>
          <w:b w:val="1"/>
        </w:rPr>
        <w:t xml:space="preserve">возникновения и развития ЧС, связанных с состоянием (изменением) погодных и геологических условий, РХБ обстановки</w:t>
      </w:r>
    </w:p>
    <w:p>
      <w:pPr>
        <w:jc w:val="center"/>
        <w:pStyle w:val="0"/>
        <w:rPr>
          <w:sz w:val="28"/>
          <w:b w:val="1"/>
        </w:rPr>
      </w:pPr>
      <w:r>
        <w:rPr>
          <w:sz w:val="28"/>
          <w:b w:val="1"/>
        </w:rPr>
        <w:t xml:space="preserve">на территории Краснодарского края</w:t>
      </w:r>
    </w:p>
    <w:p>
      <w:pPr>
        <w:jc w:val="center"/>
        <w:pStyle w:val="0"/>
        <w:rPr>
          <w:sz w:val="28"/>
          <w:b w:val="1"/>
        </w:rPr>
      </w:pPr>
      <w:r>
        <w:rPr>
          <w:sz w:val="28"/>
          <w:b w:val="1"/>
        </w:rPr>
        <w:t xml:space="preserve">на период 30 июня – 6 июля 2016 года.</w:t>
      </w:r>
    </w:p>
    <w:p>
      <w:pPr>
        <w:jc w:val="center"/>
        <w:pStyle w:val="0"/>
        <w:rPr>
          <w:sz w:val="28"/>
          <w:b w:val="1"/>
        </w:rPr>
      </w:pPr>
    </w:p>
    <w:p>
      <w:pPr>
        <w:jc w:val="both"/>
        <w:ind w:firstLine="709"/>
        <w:pStyle w:val="0"/>
        <w:rPr>
          <w:sz w:val="28"/>
          <w:i w:val="1"/>
        </w:rPr>
      </w:pPr>
      <w:r>
        <w:rPr>
          <w:sz w:val="28"/>
          <w:i w:val="1"/>
        </w:rPr>
        <w:t xml:space="preserve">Подготовлен на основе информации «КЦГМС» филиала ФГБУ «Северо-Кавказское УГМС», ФГБУ «СЦГМС ЧАМ», Кубанского БВУ, Государственного управления ветеринарии Краснодарского края, филиала ФГУ «Россельхозцентр»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pPr>
        <w:jc w:val="center"/>
        <w:ind w:firstLine="709"/>
        <w:pStyle w:val="0"/>
        <w:rPr>
          <w:sz w:val="28"/>
          <w:b w:val="1"/>
        </w:rPr>
      </w:pPr>
      <w:r>
        <w:rPr>
          <w:sz w:val="28"/>
          <w:b w:val="1"/>
        </w:rPr>
        <w:t xml:space="preserve">1. Обстановка.</w:t>
      </w:r>
    </w:p>
    <w:p>
      <w:pPr>
        <w:jc w:val="center"/>
        <w:ind w:firstLine="708"/>
        <w:pStyle w:val="0"/>
        <w:rPr>
          <w:sz w:val="28"/>
          <w:b w:val="1"/>
        </w:rPr>
      </w:pPr>
      <w:r>
        <w:rPr>
          <w:sz w:val="28"/>
          <w:b w:val="1"/>
        </w:rPr>
        <w:t xml:space="preserve">1.1. Чрезвычайные ситуации.</w:t>
      </w:r>
    </w:p>
    <w:p>
      <w:pPr>
        <w:jc w:val="both"/>
        <w:ind w:left="0" w:firstLine="709"/>
        <w:pStyle w:val="0"/>
        <w:numPr>
          <w:ilvl w:val="2"/>
          <w:numId w:val="10"/>
        </w:numPr>
        <w:rPr>
          <w:b w:val="1"/>
        </w:rPr>
      </w:pPr>
      <w:r>
        <w:rPr>
          <w:sz w:val="28"/>
          <w:b w:val="1"/>
        </w:rPr>
        <w:t xml:space="preserve">Метеорологическая: </w:t>
      </w:r>
      <w:r>
        <w:rPr>
          <w:sz w:val="28"/>
        </w:rPr>
        <w:t xml:space="preserve">за прошедший период в крае отмечалась жаркая погода, в отдельные дни с осадками, местами сильными, с градом и шквалистым усилением ветра. По северо-восточным районам края индекс горимости достиг критерия ОЯ (5 класс пожароопасности).</w:t>
      </w:r>
    </w:p>
    <w:p>
      <w:pPr>
        <w:jc w:val="both"/>
        <w:ind w:firstLine="708"/>
        <w:pStyle w:val="0"/>
        <w:rPr>
          <w:sz w:val="28"/>
          <w:i w:val="1"/>
        </w:rPr>
      </w:pPr>
      <w:r>
        <w:rPr>
          <w:sz w:val="28"/>
          <w:i w:val="1"/>
        </w:rPr>
        <w:t xml:space="preserve">22 июня:</w:t>
      </w:r>
    </w:p>
    <w:p>
      <w:pPr>
        <w:jc w:val="both"/>
        <w:ind w:firstLine="708"/>
        <w:pStyle w:val="0"/>
        <w:rPr>
          <w:sz w:val="28"/>
        </w:rPr>
      </w:pPr>
      <w:r>
        <w:rPr>
          <w:sz w:val="28"/>
        </w:rPr>
        <w:t xml:space="preserve">В МО </w:t>
      </w:r>
      <w:r>
        <w:rPr>
          <w:sz w:val="28"/>
          <w:b w:val="1"/>
        </w:rPr>
        <w:t xml:space="preserve">Темрюкский район </w:t>
      </w:r>
      <w:r>
        <w:rPr>
          <w:sz w:val="28"/>
        </w:rPr>
        <w:t xml:space="preserve">произошло возгорание пшеничного поля на площади 2 га. В течение нескольких часов пожар был полностью ликвидирован. Погибших и пострадавших нет. Причина пожара и ущерб устанавливаются.</w:t>
      </w:r>
    </w:p>
    <w:p>
      <w:pPr>
        <w:jc w:val="both"/>
        <w:ind w:firstLine="709"/>
        <w:pStyle w:val="0"/>
        <w:rPr>
          <w:sz w:val="28"/>
        </w:rPr>
      </w:pPr>
      <w:r>
        <w:rPr>
          <w:sz w:val="28"/>
          <w:color w:val="000000"/>
        </w:rPr>
        <w:t xml:space="preserve">В МО </w:t>
      </w:r>
      <w:r>
        <w:rPr>
          <w:sz w:val="28"/>
          <w:b w:val="1"/>
          <w:color w:val="000000"/>
        </w:rPr>
        <w:t>г.Анапа</w:t>
      </w:r>
      <w:r>
        <w:rPr>
          <w:sz w:val="28"/>
          <w:color w:val="000000"/>
        </w:rPr>
        <w:t xml:space="preserve"> был зафиксирован случай возгорания камыша на площади 800 м</w:t>
      </w:r>
      <w:r>
        <w:rPr>
          <w:sz w:val="28"/>
          <w:color w:val="000000"/>
          <w:vertAlign w:val="superscript"/>
        </w:rPr>
        <w:t>2</w:t>
      </w:r>
      <w:r>
        <w:rPr>
          <w:sz w:val="28"/>
          <w:color w:val="000000"/>
        </w:rPr>
        <w:t xml:space="preserve">. В течение нескольких часов возгорание было полностью ликвидировано. Погибших и пострадавших нет. Причина возгорания – устанавливается.</w:t>
      </w:r>
    </w:p>
    <w:p>
      <w:pPr>
        <w:jc w:val="both"/>
        <w:ind w:firstLine="709"/>
        <w:pStyle w:val="0"/>
        <w:rPr>
          <w:sz w:val="28"/>
        </w:rPr>
      </w:pPr>
      <w:r>
        <w:rPr>
          <w:sz w:val="28"/>
          <w:i w:val="1"/>
        </w:rPr>
        <w:t xml:space="preserve">23 июня:</w:t>
      </w:r>
      <w:r>
        <w:rPr>
          <w:sz w:val="28"/>
        </w:rPr>
        <w:t xml:space="preserve"> </w:t>
      </w:r>
    </w:p>
    <w:p>
      <w:pPr>
        <w:jc w:val="both"/>
        <w:ind w:firstLine="709"/>
        <w:pStyle w:val="0"/>
        <w:rPr>
          <w:sz w:val="28"/>
        </w:rPr>
      </w:pPr>
      <w:r>
        <w:rPr>
          <w:sz w:val="28"/>
        </w:rPr>
        <w:t xml:space="preserve">В МО </w:t>
      </w:r>
      <w:r>
        <w:rPr>
          <w:sz w:val="28"/>
          <w:b w:val="1"/>
        </w:rPr>
        <w:t xml:space="preserve">Красноармейский район</w:t>
      </w:r>
      <w:r>
        <w:rPr>
          <w:sz w:val="28"/>
        </w:rPr>
        <w:t xml:space="preserve"> в результате порыва ветра до 15 м/с была повреждена кровля (350 м</w:t>
      </w:r>
      <w:r>
        <w:rPr>
          <w:sz w:val="28"/>
          <w:vertAlign w:val="superscript"/>
        </w:rPr>
        <w:t>2</w:t>
      </w:r>
      <w:r>
        <w:rPr>
          <w:sz w:val="28"/>
        </w:rPr>
        <w:t xml:space="preserve">) на здании администрации МО и крыши 2-х многоквартирных жилых домовладений, так же были оборваны линии электропередач, всего без электроснабжения оставалось 7000 человек,          СЗО – 4. Вечером того же дня работы по восстановлению электроснабжения были завершены в полном объеме, работы по замене кровли на зданиях продолжаются.</w:t>
      </w:r>
    </w:p>
    <w:p>
      <w:pPr>
        <w:jc w:val="both"/>
        <w:ind w:firstLine="709"/>
        <w:pStyle w:val="0"/>
        <w:rPr>
          <w:sz w:val="28"/>
        </w:rPr>
      </w:pPr>
      <w:r>
        <w:rPr>
          <w:sz w:val="28"/>
        </w:rPr>
        <w:t xml:space="preserve">В МО </w:t>
      </w:r>
      <w:r>
        <w:rPr>
          <w:sz w:val="28"/>
          <w:b w:val="1"/>
        </w:rPr>
        <w:t>г.Анапа</w:t>
      </w:r>
      <w:r>
        <w:rPr>
          <w:sz w:val="28"/>
        </w:rPr>
        <w:t xml:space="preserve"> отмечался сильный дождь (32 мм), град, шквалистый ветер 20 м/с, порывы до 32 м/с. В результате чего было повалено 15 деревьев, произошло аварийное отключение высоковольтных линий, без электроснабжения осталось 15000 человек. На пляже «Джемете» в море унесло 4 катамарана с людьми, а также в районе Бугазской Косы унесло в море 7 кайт-серферов, спасателями все пострадавшие доставлены на берег, помощь нуждающимся была оказана на месте. Погибших и пострадавших нет.    </w:t>
      </w:r>
    </w:p>
    <w:p>
      <w:pPr>
        <w:jc w:val="both"/>
        <w:ind w:firstLine="709"/>
        <w:pStyle w:val="0"/>
        <w:rPr>
          <w:sz w:val="28"/>
          <w:i w:val="1"/>
        </w:rPr>
      </w:pPr>
      <w:r>
        <w:rPr>
          <w:sz w:val="28"/>
          <w:i w:val="1"/>
        </w:rPr>
        <w:t xml:space="preserve">24 июня:</w:t>
      </w:r>
    </w:p>
    <w:p>
      <w:pPr>
        <w:jc w:val="both"/>
        <w:ind w:firstLine="709"/>
        <w:pStyle w:val="0"/>
        <w:rPr>
          <w:sz w:val="28"/>
          <w:b w:val="1"/>
        </w:rPr>
      </w:pPr>
      <w:r>
        <w:rPr>
          <w:sz w:val="28"/>
        </w:rPr>
        <w:t xml:space="preserve">В МО </w:t>
      </w:r>
      <w:r>
        <w:rPr>
          <w:sz w:val="28"/>
          <w:b w:val="1"/>
        </w:rPr>
        <w:t>г.Геленджик</w:t>
      </w:r>
      <w:r>
        <w:rPr>
          <w:sz w:val="28"/>
        </w:rPr>
        <w:t xml:space="preserve"> произошло возгорание сухой травы на площади      200 м</w:t>
      </w:r>
      <w:r>
        <w:rPr>
          <w:sz w:val="28"/>
          <w:vertAlign w:val="superscript"/>
        </w:rPr>
        <w:t>2</w:t>
      </w:r>
      <w:r>
        <w:rPr>
          <w:sz w:val="28"/>
        </w:rPr>
        <w:t xml:space="preserve"> в районе Толстого мыса. В течение нескольких часов возгорание было полностью ликвидировано, была проведена проливка и окарауливание. </w:t>
      </w:r>
    </w:p>
    <w:p>
      <w:pPr>
        <w:jc w:val="both"/>
        <w:ind w:firstLine="709"/>
        <w:pStyle w:val="0"/>
        <w:rPr>
          <w:sz w:val="28"/>
        </w:rPr>
      </w:pPr>
      <w:r>
        <w:rPr>
          <w:sz w:val="28"/>
        </w:rPr>
        <w:t xml:space="preserve">В МО </w:t>
      </w:r>
      <w:r>
        <w:rPr>
          <w:sz w:val="28"/>
          <w:b w:val="1"/>
        </w:rPr>
        <w:t>г.Геленджик</w:t>
      </w:r>
      <w:r>
        <w:rPr>
          <w:sz w:val="28"/>
        </w:rPr>
        <w:t xml:space="preserve"> произошло возгорании лесной подстилки в горно-лесистой местности на площади 100 м</w:t>
      </w:r>
      <w:r>
        <w:rPr>
          <w:sz w:val="28"/>
          <w:vertAlign w:val="superscript"/>
        </w:rPr>
        <w:t>2</w:t>
      </w:r>
      <w:r>
        <w:rPr>
          <w:sz w:val="28"/>
        </w:rPr>
        <w:t xml:space="preserve">. В течение нескольких часов возгорание было полностью ликвидировано, была проведена проливка и окарауливание.</w:t>
      </w:r>
    </w:p>
    <w:p>
      <w:pPr>
        <w:jc w:val="both"/>
        <w:ind w:firstLine="709"/>
        <w:pStyle w:val="0"/>
        <w:rPr>
          <w:sz w:val="28"/>
          <w:b w:val="1"/>
        </w:rPr>
      </w:pPr>
      <w:r>
        <w:rPr>
          <w:sz w:val="28"/>
          <w:i w:val="1"/>
        </w:rPr>
        <w:t xml:space="preserve">25 июня</w:t>
      </w:r>
      <w:r>
        <w:rPr>
          <w:sz w:val="28"/>
        </w:rPr>
        <w:t xml:space="preserve"> в МО </w:t>
      </w:r>
      <w:r>
        <w:rPr>
          <w:sz w:val="28"/>
          <w:b w:val="1"/>
        </w:rPr>
        <w:t xml:space="preserve">г.Геленджик </w:t>
      </w:r>
      <w:r>
        <w:rPr>
          <w:sz w:val="28"/>
        </w:rPr>
        <w:t xml:space="preserve">произошло возгорание травы в горно-лесистой местности в районе с. Дивноморское на площади 200 м</w:t>
      </w:r>
      <w:r>
        <w:rPr>
          <w:sz w:val="28"/>
          <w:vertAlign w:val="superscript"/>
        </w:rPr>
        <w:t>2</w:t>
      </w:r>
      <w:r>
        <w:rPr>
          <w:sz w:val="28"/>
        </w:rPr>
        <w:t xml:space="preserve">. В течение нескольких часов возгорание было полностью ликвидировано, была проведена проливка и окарауливание.</w:t>
      </w:r>
    </w:p>
    <w:p>
      <w:pPr>
        <w:jc w:val="both"/>
        <w:ind w:firstLine="709"/>
        <w:pStyle w:val="0"/>
        <w:rPr>
          <w:sz w:val="28"/>
          <w:b w:val="1"/>
        </w:rPr>
      </w:pPr>
      <w:r>
        <w:rPr>
          <w:sz w:val="28"/>
          <w:i w:val="1"/>
        </w:rPr>
        <w:t xml:space="preserve">26 июня</w:t>
      </w:r>
      <w:r>
        <w:rPr>
          <w:sz w:val="28"/>
        </w:rPr>
        <w:t xml:space="preserve"> в МО </w:t>
      </w:r>
      <w:r>
        <w:rPr>
          <w:sz w:val="28"/>
          <w:b w:val="1"/>
        </w:rPr>
        <w:t>г.Геленджик</w:t>
      </w:r>
      <w:r>
        <w:rPr>
          <w:sz w:val="28"/>
        </w:rPr>
        <w:t xml:space="preserve"> произошло возгорание сухой травы в горно-лесистой местности в районе канатной дороги «Олимп» на площади 200 м</w:t>
      </w:r>
      <w:r>
        <w:rPr>
          <w:sz w:val="28"/>
          <w:vertAlign w:val="superscript"/>
        </w:rPr>
        <w:t>2</w:t>
      </w:r>
      <w:r>
        <w:rPr>
          <w:sz w:val="28"/>
        </w:rPr>
        <w:t xml:space="preserve">.       В течение нескольких часов возгорание было полностью ликвидировано, была проведена проливка и окарауливание.</w:t>
      </w:r>
    </w:p>
    <w:p>
      <w:pPr>
        <w:jc w:val="both"/>
        <w:pStyle w:val="18"/>
      </w:pPr>
    </w:p>
    <w:p>
      <w:pPr>
        <w:jc w:val="both"/>
        <w:pStyle w:val="18"/>
        <w:rPr>
          <w:b w:val="1"/>
        </w:rPr>
      </w:pPr>
      <w:r>
        <w:rPr>
          <w:b w:val="1"/>
        </w:rPr>
        <w:t xml:space="preserve">1.1.2.Ориентировочный прогноз погоды от </w:t>
      </w:r>
      <w:r>
        <w:rPr>
          <w:i w:val="1"/>
        </w:rPr>
        <w:t>«</w:t>
      </w:r>
      <w:r>
        <w:rPr>
          <w:b w:val="1"/>
        </w:rPr>
        <w:t xml:space="preserve">КЦГМС» филиала ФГБУ «Северо-Кавказское УГМС» на 30 июня – 2 июля 2016 года:</w:t>
      </w:r>
    </w:p>
    <w:p>
      <w:pPr>
        <w:jc w:val="both"/>
        <w:ind w:firstLine="709"/>
        <w:pStyle w:val="18"/>
        <w:rPr>
          <w:b w:val="1"/>
        </w:rPr>
      </w:pPr>
      <w:r>
        <w:rPr>
          <w:b w:val="1"/>
        </w:rPr>
        <w:t xml:space="preserve">На 30 июня: </w:t>
      </w:r>
    </w:p>
    <w:p>
      <w:pPr>
        <w:jc w:val="both"/>
        <w:ind w:firstLine="709"/>
        <w:pStyle w:val="0"/>
        <w:rPr>
          <w:sz w:val="28"/>
        </w:rPr>
      </w:pPr>
      <w:r>
        <w:rPr>
          <w:sz w:val="28"/>
          <w:b w:val="1"/>
        </w:rPr>
        <w:t xml:space="preserve">по Краснодарскому краю:</w:t>
      </w:r>
      <w:r>
        <w:rPr>
          <w:sz w:val="28"/>
        </w:rPr>
        <w:t xml:space="preserve"> местами кратковременный дождь, гроза, в отдельных пунктах сильный дождь, в вечерние часы с градом. Ветер переменный 4-9 м/с, при грозе местами 13-18 м/с, вечером 29 июня 15-20 м/с. Температура воздуха ночью 19-24°, в юго-восточных предгорьях 15-20°; днем 29-34°, местами до +36°. </w:t>
      </w:r>
    </w:p>
    <w:p>
      <w:pPr>
        <w:jc w:val="both"/>
        <w:ind w:firstLine="709"/>
        <w:pStyle w:val="0"/>
        <w:rPr>
          <w:sz w:val="28"/>
        </w:rPr>
      </w:pPr>
      <w:r>
        <w:rPr>
          <w:sz w:val="28"/>
          <w:b w:val="1"/>
        </w:rPr>
        <w:t xml:space="preserve">На Черноморском побережье: </w:t>
      </w:r>
      <w:r>
        <w:rPr>
          <w:sz w:val="28"/>
        </w:rPr>
        <w:t xml:space="preserve">кратковременный дождь, гроза. Ветер южный, юго-западный 6-11 м/с, местами при грозе порывы до 15 м/с. Температура воздуха ночью 22-27°, днем 27-32°. </w:t>
      </w:r>
    </w:p>
    <w:p>
      <w:pPr>
        <w:jc w:val="both"/>
        <w:ind w:firstLine="709"/>
        <w:pStyle w:val="0"/>
        <w:rPr>
          <w:sz w:val="28"/>
          <w:b w:val="1"/>
        </w:rPr>
      </w:pPr>
      <w:r>
        <w:rPr>
          <w:sz w:val="28"/>
          <w:b w:val="1"/>
        </w:rPr>
        <w:t xml:space="preserve">На 1-2 июля: </w:t>
      </w:r>
    </w:p>
    <w:p>
      <w:pPr>
        <w:jc w:val="both"/>
        <w:ind w:firstLine="709"/>
        <w:pStyle w:val="0"/>
        <w:rPr>
          <w:sz w:val="28"/>
        </w:rPr>
      </w:pPr>
      <w:r>
        <w:rPr>
          <w:sz w:val="28"/>
          <w:b w:val="1"/>
        </w:rPr>
        <w:t xml:space="preserve">по Краснодарскому краю:</w:t>
      </w:r>
      <w:r>
        <w:rPr>
          <w:sz w:val="28"/>
        </w:rPr>
        <w:t xml:space="preserve"> 1 июля в большинстве районов, 2 июля местами в крае кратковременные дожди, грозы, в отдельных пунктах сильный дождь, с градом. Ветер северо-восточный 5-10 м/с, при грозе порывы 13-18 м/с. Температура воздуха ночью +17…+22°, в юго-восточных предгорьях +13…+18°; днем +24…+29°, 1 июля местами до 33°.</w:t>
      </w:r>
      <w:r>
        <w:rPr>
          <w:sz w:val="28"/>
          <w:b w:val="1"/>
        </w:rPr>
        <w:t xml:space="preserve"> На Черноморском побережье</w:t>
      </w:r>
      <w:r>
        <w:rPr>
          <w:sz w:val="28"/>
        </w:rPr>
        <w:t xml:space="preserve"> температура воздуха ночью +19…+24°, днем +24…+29°. </w:t>
      </w:r>
    </w:p>
    <w:p>
      <w:pPr>
        <w:jc w:val="both"/>
        <w:ind w:firstLine="709"/>
        <w:pStyle w:val="0"/>
        <w:rPr>
          <w:sz w:val="28"/>
          <w:b w:val="1"/>
        </w:rPr>
      </w:pPr>
      <w:r>
        <w:rPr>
          <w:sz w:val="28"/>
          <w:b w:val="1"/>
        </w:rPr>
        <w:t xml:space="preserve">Ориентировочный прогноз погоды на период 3-6 июля 2016г.:</w:t>
      </w:r>
    </w:p>
    <w:p>
      <w:pPr>
        <w:jc w:val="both"/>
        <w:ind w:firstLine="709"/>
        <w:pStyle w:val="0"/>
        <w:rPr>
          <w:sz w:val="28"/>
          <w:b w:val="1"/>
        </w:rPr>
      </w:pPr>
      <w:r>
        <w:rPr>
          <w:sz w:val="28"/>
          <w:b w:val="1"/>
        </w:rPr>
        <w:t xml:space="preserve">На 3-4 июля:</w:t>
      </w:r>
    </w:p>
    <w:p>
      <w:pPr>
        <w:jc w:val="both"/>
        <w:ind w:firstLine="709"/>
        <w:pStyle w:val="0"/>
        <w:rPr>
          <w:sz w:val="28"/>
        </w:rPr>
      </w:pPr>
      <w:r>
        <w:rPr>
          <w:sz w:val="28"/>
          <w:b w:val="1"/>
        </w:rPr>
        <w:t xml:space="preserve">по Краснодарскому краю: </w:t>
      </w:r>
      <w:r>
        <w:rPr>
          <w:sz w:val="28"/>
        </w:rPr>
        <w:t xml:space="preserve">местами кратковременный дождь, гроза, в горных и предгорных районах сильный с градом. Ночью и утром местами туман. Ветер восточный, северо-восточный   6-11 м/с, при грозе порывы до 18 м/с, в районе Новороссийска порывы 13-18 м/с. Температура воздуха ночью +18…+23°, днем +28…+33°. </w:t>
      </w:r>
      <w:r>
        <w:rPr>
          <w:sz w:val="28"/>
          <w:b w:val="1"/>
        </w:rPr>
        <w:t xml:space="preserve">На Черноморском побережье: </w:t>
      </w:r>
      <w:r>
        <w:rPr>
          <w:sz w:val="28"/>
        </w:rPr>
        <w:t xml:space="preserve">температура воздуха ночью +18…+23°; днем +27…+32°. </w:t>
      </w:r>
    </w:p>
    <w:p>
      <w:pPr>
        <w:jc w:val="both"/>
        <w:ind w:firstLine="709"/>
        <w:pStyle w:val="0"/>
        <w:rPr>
          <w:sz w:val="28"/>
          <w:b w:val="1"/>
        </w:rPr>
      </w:pPr>
      <w:r>
        <w:rPr>
          <w:sz w:val="28"/>
          <w:b w:val="1"/>
        </w:rPr>
        <w:t xml:space="preserve">На 5-6 июля:</w:t>
      </w:r>
    </w:p>
    <w:p>
      <w:pPr>
        <w:jc w:val="both"/>
        <w:ind w:firstLine="709"/>
        <w:pStyle w:val="0"/>
        <w:rPr>
          <w:sz w:val="28"/>
        </w:rPr>
      </w:pPr>
      <w:r>
        <w:rPr>
          <w:sz w:val="28"/>
          <w:b w:val="1"/>
        </w:rPr>
        <w:t xml:space="preserve">по Краснодарскому краю: </w:t>
      </w:r>
      <w:r>
        <w:rPr>
          <w:sz w:val="28"/>
        </w:rPr>
        <w:t xml:space="preserve">местами кратковременный дождь, гроза, в горных и предгорных районах сильный с градом. Ночью и утром местами туман. Ветер северо-восточный, восточный    6-11 м/с, при грозе порывы до 18 м/с, в районе Новороссийска порывы 13-18 м/с. Температура воздуха ночью +18…+23°; днем +28…+33°. </w:t>
      </w:r>
      <w:r>
        <w:rPr>
          <w:sz w:val="28"/>
          <w:b w:val="1"/>
        </w:rPr>
        <w:t xml:space="preserve">На Черноморском побережье: </w:t>
      </w:r>
      <w:r>
        <w:rPr>
          <w:sz w:val="28"/>
        </w:rPr>
        <w:t xml:space="preserve">температура воздуха ночью +19…+24°; днем +28…+33°.</w:t>
      </w:r>
    </w:p>
    <w:p>
      <w:pPr>
        <w:jc w:val="both"/>
        <w:ind w:firstLine="709"/>
        <w:pStyle w:val="0"/>
        <w:rPr>
          <w:sz w:val="28"/>
        </w:rPr>
      </w:pPr>
    </w:p>
    <w:p>
      <w:pPr>
        <w:jc w:val="center"/>
        <w:pStyle w:val="0"/>
        <w:rPr>
          <w:sz w:val="28"/>
          <w:b w:val="1"/>
        </w:rPr>
      </w:pPr>
      <w:r>
        <w:rPr>
          <w:sz w:val="28"/>
          <w:b w:val="1"/>
        </w:rPr>
        <w:t xml:space="preserve">Предупреждение по пожароопасности:</w:t>
      </w:r>
    </w:p>
    <w:p>
      <w:pPr>
        <w:jc w:val="both"/>
        <w:ind w:firstLine="709"/>
        <w:pStyle w:val="0"/>
        <w:rPr>
          <w:sz w:val="28"/>
          <w:b w:val="1"/>
          <w:i w:val="1"/>
        </w:rPr>
      </w:pPr>
      <w:r>
        <w:rPr>
          <w:sz w:val="26"/>
          <w:i w:val="1"/>
          <w:color w:val="000000"/>
        </w:rPr>
        <w:t xml:space="preserve">30 июня – 02 июля по северо-восточным районам сохранится чрезвычайная пожароопасность 5 класса (ОЯ), 30.06 ожидается в северо-западных районах ЧПО 5 класса (ОЯ).</w:t>
      </w:r>
    </w:p>
    <w:p>
      <w:pPr>
        <w:jc w:val="both"/>
        <w:ind w:firstLine="709"/>
        <w:pStyle w:val="0"/>
        <w:rPr>
          <w:sz w:val="28"/>
        </w:rPr>
      </w:pPr>
    </w:p>
    <w:p>
      <w:pPr>
        <w:jc w:val="both"/>
        <w:ind w:firstLine="709"/>
        <w:pStyle w:val="0"/>
        <w:rPr>
          <w:sz w:val="28"/>
        </w:rPr>
      </w:pPr>
      <w:r>
        <w:rPr>
          <w:sz w:val="28"/>
          <w:b w:val="1"/>
        </w:rPr>
        <w:t xml:space="preserve">1.2. Гидрологическая:</w:t>
      </w:r>
      <w:r>
        <w:rPr>
          <w:sz w:val="28"/>
        </w:rPr>
        <w:t xml:space="preserve"> за прошедший период в связи с прошедшими сильными осадками в отдельные дни наблюдались подъемы уровней рек. </w:t>
      </w:r>
    </w:p>
    <w:p>
      <w:pPr>
        <w:jc w:val="both"/>
        <w:ind w:firstLine="709"/>
        <w:pStyle w:val="0"/>
        <w:rPr>
          <w:sz w:val="28"/>
        </w:rPr>
      </w:pPr>
      <w:r>
        <w:rPr>
          <w:sz w:val="28"/>
        </w:rPr>
        <w:t xml:space="preserve">В начале периода в нижнем течении р.Кубань с учетом времени добегания наблюдались подъемы уровней воды на 10-18 см.</w:t>
      </w:r>
    </w:p>
    <w:p>
      <w:pPr>
        <w:jc w:val="both"/>
        <w:ind w:firstLine="709"/>
        <w:pStyle w:val="0"/>
        <w:rPr>
          <w:sz w:val="28"/>
        </w:rPr>
      </w:pPr>
      <w:r>
        <w:rPr>
          <w:sz w:val="28"/>
          <w:i w:val="1"/>
        </w:rPr>
        <w:t xml:space="preserve">16 июня</w:t>
      </w:r>
      <w:r>
        <w:rPr>
          <w:sz w:val="28"/>
        </w:rPr>
        <w:t xml:space="preserve"> в МО </w:t>
      </w:r>
      <w:r>
        <w:rPr>
          <w:sz w:val="28"/>
          <w:b w:val="1"/>
        </w:rPr>
        <w:t xml:space="preserve">Лабинский район</w:t>
      </w:r>
      <w:r>
        <w:rPr>
          <w:sz w:val="28"/>
        </w:rPr>
        <w:t xml:space="preserve"> в результате выпавших осадков в виде дождя, наблюдался подъем уровня реки Ецоха выше ОЯ. Проводилось оповещение населения, были выставлены дополнительные посты наблюдения. По состоянию на 21.00 16.06.2016 осадки прекратились, уровень реки нормализовался.</w:t>
      </w:r>
    </w:p>
    <w:p>
      <w:pPr>
        <w:jc w:val="both"/>
        <w:ind w:firstLine="709"/>
        <w:pStyle w:val="0"/>
        <w:rPr>
          <w:sz w:val="28"/>
        </w:rPr>
      </w:pPr>
      <w:r>
        <w:rPr>
          <w:sz w:val="28"/>
        </w:rPr>
        <w:t xml:space="preserve">Наполнение водохранилищ от полных объемов в процентном соотношении на 29 июня составило: Краснодарское – 69 %,                     Шапсугское – 6 %, Крюковское – 38 %, Варнавинское – 47 %.</w:t>
      </w:r>
    </w:p>
    <w:p>
      <w:pPr>
        <w:jc w:val="both"/>
        <w:ind w:firstLine="709"/>
        <w:pStyle w:val="0"/>
        <w:rPr>
          <w:sz w:val="28"/>
        </w:rPr>
      </w:pPr>
      <w:r>
        <w:rPr>
          <w:sz w:val="28"/>
          <w:b w:val="1"/>
        </w:rPr>
        <w:t>Прогноз:</w:t>
      </w:r>
      <w:r>
        <w:rPr>
          <w:sz w:val="28"/>
          <w:i w:val="1"/>
        </w:rPr>
        <w:t xml:space="preserve"> 30 июня – 6 июля</w:t>
      </w:r>
      <w:r>
        <w:rPr>
          <w:sz w:val="28"/>
        </w:rPr>
        <w:t xml:space="preserve"> в связи с прогнозируемыми ливневыми осадками на юго-западных, юго-восточных притоках р.Кубань и на реках Черноморского побережья возможны кратковременные подъемы уровней воды.</w:t>
      </w:r>
    </w:p>
    <w:p>
      <w:pPr>
        <w:jc w:val="both"/>
        <w:ind w:firstLine="709"/>
        <w:pStyle w:val="0"/>
        <w:rPr>
          <w:sz w:val="28"/>
        </w:rPr>
      </w:pPr>
      <w:r>
        <w:rPr>
          <w:sz w:val="28"/>
          <w:b w:val="1"/>
        </w:rPr>
        <w:t>1.3.Геологическая</w:t>
      </w:r>
      <w:r>
        <w:rPr>
          <w:sz w:val="28"/>
        </w:rPr>
        <w:t>:</w:t>
      </w:r>
      <w:r>
        <w:rPr>
          <w:sz w:val="28"/>
          <w:i w:val="1"/>
        </w:rPr>
        <w:t xml:space="preserve"> </w:t>
      </w:r>
    </w:p>
    <w:p>
      <w:pPr>
        <w:jc w:val="both"/>
        <w:ind w:firstLine="708"/>
        <w:pStyle w:val="0"/>
        <w:rPr>
          <w:sz w:val="28"/>
        </w:rPr>
      </w:pPr>
      <w:r>
        <w:rPr>
          <w:sz w:val="28"/>
          <w:i w:val="1"/>
        </w:rPr>
        <w:t xml:space="preserve">24 июня</w:t>
      </w:r>
      <w:r>
        <w:rPr>
          <w:sz w:val="28"/>
        </w:rPr>
        <w:t xml:space="preserve"> в МО </w:t>
      </w:r>
      <w:r>
        <w:rPr>
          <w:sz w:val="28"/>
          <w:b w:val="1"/>
        </w:rPr>
        <w:t xml:space="preserve">Мостовской район</w:t>
      </w:r>
      <w:r>
        <w:rPr>
          <w:sz w:val="28"/>
        </w:rPr>
        <w:t xml:space="preserve"> в результате прошедшего сильного дождя был размыт трубный переход через ручей Соленый и ручей    Безымянный – участок гравийной автодороги. По состоянию на 18.30 25.06.2016 участок гравийной автодороги полностью восстановлен.</w:t>
      </w:r>
    </w:p>
    <w:p>
      <w:pPr>
        <w:jc w:val="both"/>
        <w:pStyle w:val="18"/>
      </w:pPr>
      <w:r>
        <w:rPr>
          <w:b w:val="1"/>
        </w:rPr>
        <w:t xml:space="preserve">Прогноз: </w:t>
      </w:r>
      <w:r>
        <w:rPr>
          <w:i w:val="1"/>
        </w:rPr>
        <w:t xml:space="preserve">30 июня – 6 июля</w:t>
      </w:r>
      <w:r>
        <w:rPr>
          <w:b w:val="1"/>
        </w:rPr>
        <w:t xml:space="preserve"> </w:t>
      </w:r>
      <w:r>
        <w:t xml:space="preserve">в связи с прогнозируемыми осадками и переувлажнением грунта влагой в горных и предгорных районах края прогнозируется активизация экзогенных процессов.</w:t>
      </w:r>
    </w:p>
    <w:p>
      <w:pPr>
        <w:jc w:val="both"/>
        <w:ind w:firstLine="708"/>
        <w:pStyle w:val="0"/>
        <w:rPr>
          <w:sz w:val="28"/>
          <w:i w:val="1"/>
        </w:rPr>
      </w:pPr>
      <w:r>
        <w:rPr>
          <w:sz w:val="28"/>
          <w:b w:val="1"/>
        </w:rPr>
        <w:tab/>
        <w:t xml:space="preserve">1.4. Сейсмическая: </w:t>
      </w:r>
      <w:r>
        <w:rPr>
          <w:sz w:val="28"/>
        </w:rPr>
        <w:t xml:space="preserve">в норме.</w:t>
      </w:r>
    </w:p>
    <w:p>
      <w:pPr>
        <w:jc w:val="both"/>
        <w:ind w:firstLine="708"/>
        <w:pStyle w:val="0"/>
        <w:rPr>
          <w:sz w:val="28"/>
          <w:b w:val="1"/>
        </w:rPr>
      </w:pPr>
      <w:r>
        <w:rPr>
          <w:sz w:val="28"/>
          <w:b w:val="1"/>
        </w:rPr>
        <w:t>Прогноз:</w:t>
      </w:r>
      <w:r>
        <w:t xml:space="preserve"> </w:t>
      </w:r>
      <w:r>
        <w:rPr>
          <w:sz w:val="28"/>
        </w:rPr>
        <w:t xml:space="preserve">возможна сейсмическая активность на территории муниципальных образований: </w:t>
      </w:r>
      <w:r>
        <w:rPr>
          <w:sz w:val="28"/>
          <w:b w:val="1"/>
        </w:rPr>
        <w:t>Новокубанский,</w:t>
      </w:r>
      <w:r>
        <w:rPr>
          <w:sz w:val="28"/>
        </w:rPr>
        <w:t xml:space="preserve"> </w:t>
      </w:r>
      <w:r>
        <w:rPr>
          <w:sz w:val="28"/>
          <w:b w:val="1"/>
        </w:rPr>
        <w:t xml:space="preserve">Отрадненский, Успенский районы и</w:t>
      </w:r>
      <w:r>
        <w:rPr>
          <w:sz w:val="28"/>
        </w:rPr>
        <w:t xml:space="preserve"> </w:t>
      </w:r>
      <w:r>
        <w:rPr>
          <w:sz w:val="28"/>
          <w:b w:val="1"/>
        </w:rPr>
        <w:t xml:space="preserve">гг.Армавир, Анапа, Геленджик, Новороссийск, Сочи.</w:t>
      </w:r>
    </w:p>
    <w:p>
      <w:pPr>
        <w:jc w:val="both"/>
        <w:ind w:firstLine="709"/>
        <w:pStyle w:val="0"/>
        <w:rPr>
          <w:sz w:val="28"/>
          <w:b w:val="1"/>
        </w:rPr>
      </w:pPr>
      <w:r>
        <w:rPr>
          <w:sz w:val="28"/>
          <w:b w:val="1"/>
        </w:rPr>
        <w:t xml:space="preserve">1.5. Техногенная: </w:t>
      </w:r>
    </w:p>
    <w:p>
      <w:pPr>
        <w:jc w:val="both"/>
        <w:ind w:firstLine="709"/>
        <w:pStyle w:val="0"/>
        <w:rPr>
          <w:sz w:val="28"/>
        </w:rPr>
      </w:pPr>
      <w:r>
        <w:rPr>
          <w:sz w:val="28"/>
        </w:rPr>
        <w:t xml:space="preserve">За прошедший период на территории края отмечались: 2 аварии на водоводах в МО </w:t>
      </w:r>
      <w:r>
        <w:rPr>
          <w:sz w:val="28"/>
          <w:b w:val="1"/>
        </w:rPr>
        <w:t xml:space="preserve">Крымский район</w:t>
      </w:r>
      <w:r>
        <w:rPr>
          <w:sz w:val="28"/>
        </w:rPr>
        <w:t xml:space="preserve">, 1 случай утечки нефтепродуктов по причине разгерметизации крана в МО </w:t>
      </w:r>
      <w:r>
        <w:rPr>
          <w:sz w:val="28"/>
          <w:b w:val="1"/>
        </w:rPr>
        <w:t xml:space="preserve">Крымский район</w:t>
      </w:r>
      <w:r>
        <w:rPr>
          <w:sz w:val="28"/>
        </w:rPr>
        <w:t xml:space="preserve">, 1 случай ложного вызова аварийно-спасательных формирований на сообщение об угрозе террористического акта в МО </w:t>
      </w:r>
      <w:r>
        <w:rPr>
          <w:sz w:val="28"/>
          <w:b w:val="1"/>
        </w:rPr>
        <w:t>г.Краснодар</w:t>
      </w:r>
      <w:r>
        <w:rPr>
          <w:sz w:val="28"/>
        </w:rPr>
        <w:t>.</w:t>
      </w:r>
    </w:p>
    <w:p>
      <w:pPr>
        <w:jc w:val="both"/>
        <w:ind w:firstLine="709"/>
        <w:pStyle w:val="0"/>
        <w:rPr>
          <w:sz w:val="28"/>
        </w:rPr>
      </w:pPr>
      <w:r>
        <w:rPr>
          <w:sz w:val="28"/>
          <w:b w:val="1"/>
        </w:rPr>
        <w:t xml:space="preserve">1.5.1. Обстановка по пожарам: </w:t>
      </w:r>
      <w:r>
        <w:rPr>
          <w:sz w:val="28"/>
        </w:rPr>
        <w:t xml:space="preserve">за прошедший период на территории края было зафиксировано 50 бытовых пожаров, в результате пострадало                   85 человек, погибших нет.</w:t>
      </w:r>
    </w:p>
    <w:p>
      <w:pPr>
        <w:jc w:val="both"/>
        <w:ind w:firstLine="709"/>
        <w:pStyle w:val="0"/>
        <w:rPr>
          <w:sz w:val="28"/>
        </w:rPr>
      </w:pPr>
      <w:r>
        <w:rPr>
          <w:sz w:val="28"/>
        </w:rPr>
        <w:t xml:space="preserve">За прошедший период на территории Краснодарского края произошло     3 крупных пожара в МО: </w:t>
      </w:r>
      <w:r>
        <w:rPr>
          <w:sz w:val="28"/>
          <w:b w:val="1"/>
        </w:rPr>
        <w:t xml:space="preserve">Туапсинский район</w:t>
      </w:r>
      <w:r>
        <w:rPr>
          <w:sz w:val="28"/>
        </w:rPr>
        <w:t xml:space="preserve"> (возгорание на полигоне хранения ТБО, погибших и пострадавших нет) и </w:t>
      </w:r>
      <w:r>
        <w:rPr>
          <w:sz w:val="28"/>
          <w:b w:val="1"/>
        </w:rPr>
        <w:t xml:space="preserve">гг.Армавир </w:t>
      </w:r>
      <w:r>
        <w:rPr>
          <w:sz w:val="28"/>
        </w:rPr>
        <w:t xml:space="preserve">(возгорание мебельного цеха, погибших и пострадавших нет)</w:t>
      </w:r>
      <w:r>
        <w:rPr>
          <w:sz w:val="28"/>
          <w:b w:val="1"/>
        </w:rPr>
        <w:t xml:space="preserve">, Горячий Ключ </w:t>
      </w:r>
      <w:r>
        <w:rPr>
          <w:sz w:val="28"/>
        </w:rPr>
        <w:t xml:space="preserve">(возгорание на полигоне хранения ТБО, погибших и пострадавших нет). </w:t>
      </w:r>
    </w:p>
    <w:p>
      <w:pPr>
        <w:jc w:val="both"/>
        <w:pStyle w:val="0"/>
        <w:rPr>
          <w:sz w:val="28"/>
        </w:rPr>
      </w:pPr>
      <w:r>
        <w:rPr>
          <w:sz w:val="28"/>
          <w:shd w:fill="ffffff"/>
        </w:rPr>
        <w:tab/>
      </w:r>
      <w:r>
        <w:rPr>
          <w:sz w:val="28"/>
          <w:b w:val="1"/>
        </w:rPr>
        <w:t xml:space="preserve">1.5.2. ДТП: </w:t>
      </w:r>
      <w:r>
        <w:rPr>
          <w:sz w:val="28"/>
        </w:rPr>
        <w:t xml:space="preserve">за прошедший период на автомобильных дорогах края произошло 119 ДТП, в результате пострадало 152 человека, 14 – погибло.</w:t>
      </w:r>
    </w:p>
    <w:p>
      <w:pPr>
        <w:jc w:val="both"/>
        <w:ind w:right="-1" w:firstLine="709"/>
        <w:pStyle w:val="0"/>
        <w:rPr>
          <w:sz w:val="28"/>
        </w:rPr>
      </w:pPr>
      <w:r>
        <w:rPr>
          <w:sz w:val="28"/>
        </w:rPr>
        <w:t xml:space="preserve">За прошедший период на автомобильных дорогах Краснодарского края произошло 2 крупных ДТП в МО: </w:t>
      </w:r>
      <w:r>
        <w:rPr>
          <w:sz w:val="28"/>
          <w:b w:val="1"/>
        </w:rPr>
        <w:t xml:space="preserve">Апшеронский район</w:t>
      </w:r>
      <w:r>
        <w:rPr>
          <w:sz w:val="28"/>
        </w:rPr>
        <w:t xml:space="preserve"> (падение с обрыва на квадроцикле, погибших нет, пострадал 1 человек) и </w:t>
      </w:r>
      <w:r>
        <w:rPr>
          <w:sz w:val="28"/>
          <w:b w:val="1"/>
        </w:rPr>
        <w:t xml:space="preserve">Красноармейский район</w:t>
      </w:r>
      <w:r>
        <w:rPr>
          <w:sz w:val="28"/>
        </w:rPr>
        <w:t xml:space="preserve"> (столкновение трех транспортных средств, погибших нет, пострадало 4 человека).</w:t>
      </w:r>
    </w:p>
    <w:p>
      <w:pPr>
        <w:jc w:val="both"/>
        <w:ind w:firstLine="709"/>
        <w:pStyle w:val="0"/>
        <w:rPr>
          <w:sz w:val="28"/>
          <w:b w:val="1"/>
        </w:rPr>
      </w:pPr>
      <w:r>
        <w:rPr>
          <w:sz w:val="28"/>
          <w:b w:val="1"/>
        </w:rPr>
        <w:t xml:space="preserve">1.5.3. ВОП:</w:t>
      </w:r>
    </w:p>
    <w:p>
      <w:pPr>
        <w:jc w:val="both"/>
        <w:pStyle w:val="0"/>
        <w:rPr>
          <w:sz w:val="28"/>
          <w:b w:val="1"/>
        </w:rPr>
      </w:pPr>
      <w:r>
        <w:rPr>
          <w:sz w:val="28"/>
        </w:rPr>
        <w:tab/>
        <w:t xml:space="preserve">За прошедший период отмечались 3 случая обнаружения ВОП в </w:t>
      </w:r>
      <w:r>
        <w:rPr>
          <w:sz w:val="28"/>
          <w:b w:val="1"/>
        </w:rPr>
        <w:t xml:space="preserve">следующих муниципальных образованиях: Апшеронский район – 1, Ейский район – 2.</w:t>
      </w:r>
    </w:p>
    <w:p>
      <w:pPr>
        <w:jc w:val="both"/>
        <w:ind w:firstLine="709"/>
        <w:pStyle w:val="0"/>
        <w:rPr>
          <w:sz w:val="28"/>
        </w:rPr>
      </w:pPr>
      <w:r>
        <w:rPr>
          <w:sz w:val="28"/>
          <w:b w:val="1"/>
        </w:rPr>
        <w:t xml:space="preserve">1.6. Радиационная, химическая и бактериологическая: </w:t>
      </w:r>
      <w:r>
        <w:rPr>
          <w:sz w:val="28"/>
        </w:rPr>
        <w:t xml:space="preserve">в норме.</w:t>
      </w:r>
    </w:p>
    <w:p>
      <w:pPr>
        <w:jc w:val="both"/>
        <w:ind w:firstLine="709"/>
        <w:pStyle w:val="0"/>
        <w:rPr>
          <w:sz w:val="28"/>
          <w:b w:val="1"/>
        </w:rPr>
      </w:pPr>
      <w:r>
        <w:rPr>
          <w:sz w:val="28"/>
          <w:b w:val="1"/>
        </w:rPr>
        <w:t xml:space="preserve">1.7. Биолого-социальная обстановка:</w:t>
      </w:r>
    </w:p>
    <w:p>
      <w:pPr>
        <w:jc w:val="both"/>
        <w:ind w:firstLine="708"/>
        <w:pStyle w:val="0"/>
        <w:rPr>
          <w:sz w:val="28"/>
          <w:b w:val="1"/>
        </w:rPr>
      </w:pPr>
      <w:r>
        <w:rPr>
          <w:sz w:val="28"/>
          <w:i w:val="1"/>
        </w:rPr>
        <w:t xml:space="preserve">28 июня</w:t>
      </w:r>
      <w:r>
        <w:rPr>
          <w:sz w:val="28"/>
        </w:rPr>
        <w:t xml:space="preserve"> в МО </w:t>
      </w:r>
      <w:r>
        <w:rPr>
          <w:sz w:val="28"/>
          <w:b w:val="1"/>
        </w:rPr>
        <w:t xml:space="preserve">г.Горячий Ключ</w:t>
      </w:r>
      <w:r>
        <w:rPr>
          <w:sz w:val="28"/>
        </w:rPr>
        <w:t xml:space="preserve"> пропал мужчина, который утром ушел на обследование высоковольтной линии и не вернулся в запланированное время. В результате проведенных поисково-спасательных мероприятий мужчина был найден спасателями, состояние здоровья удовлетворительное.</w:t>
      </w:r>
    </w:p>
    <w:p>
      <w:pPr>
        <w:jc w:val="both"/>
        <w:ind w:firstLine="709"/>
        <w:pStyle w:val="0"/>
        <w:rPr>
          <w:sz w:val="28"/>
        </w:rPr>
      </w:pPr>
      <w:r>
        <w:rPr>
          <w:sz w:val="28"/>
          <w:b w:val="1"/>
        </w:rPr>
        <w:t xml:space="preserve">Происшествия на водных объектах: </w:t>
      </w:r>
      <w:r>
        <w:rPr>
          <w:sz w:val="28"/>
        </w:rPr>
        <w:t xml:space="preserve">за прошедший период на водных объектах края утонуло 9 человек в том числе 2 ребенка.</w:t>
      </w:r>
    </w:p>
    <w:p>
      <w:pPr>
        <w:jc w:val="both"/>
        <w:ind w:firstLine="708"/>
        <w:pStyle w:val="0"/>
        <w:rPr>
          <w:sz w:val="28"/>
        </w:rPr>
      </w:pPr>
      <w:r>
        <w:rPr>
          <w:sz w:val="28"/>
          <w:i w:val="1"/>
        </w:rPr>
        <w:t xml:space="preserve">23 июня</w:t>
      </w:r>
      <w:r>
        <w:rPr>
          <w:sz w:val="28"/>
        </w:rPr>
        <w:t xml:space="preserve"> в МО </w:t>
      </w:r>
      <w:r>
        <w:rPr>
          <w:sz w:val="28"/>
          <w:b w:val="1"/>
        </w:rPr>
        <w:t xml:space="preserve">Лабинский район</w:t>
      </w:r>
      <w:r>
        <w:rPr>
          <w:sz w:val="28"/>
        </w:rPr>
        <w:t xml:space="preserve"> во время отдыха на реке Лаба течением унесло мужчину. На следующий день тело мужчины было обнаружено спасателями. </w:t>
      </w:r>
    </w:p>
    <w:p>
      <w:pPr>
        <w:jc w:val="both"/>
        <w:ind w:firstLine="708"/>
        <w:pStyle w:val="0"/>
        <w:rPr>
          <w:sz w:val="28"/>
        </w:rPr>
      </w:pPr>
      <w:r>
        <w:rPr>
          <w:sz w:val="28"/>
          <w:i w:val="1"/>
        </w:rPr>
        <w:t xml:space="preserve">24 июня:</w:t>
      </w:r>
      <w:r>
        <w:rPr>
          <w:sz w:val="28"/>
        </w:rPr>
        <w:t xml:space="preserve"> </w:t>
      </w:r>
    </w:p>
    <w:p>
      <w:pPr>
        <w:jc w:val="both"/>
        <w:ind w:firstLine="708"/>
        <w:pStyle w:val="0"/>
        <w:rPr>
          <w:sz w:val="28"/>
        </w:rPr>
      </w:pPr>
      <w:r>
        <w:rPr>
          <w:sz w:val="28"/>
        </w:rPr>
        <w:t xml:space="preserve">В МО </w:t>
      </w:r>
      <w:r>
        <w:rPr>
          <w:sz w:val="28"/>
          <w:b w:val="1"/>
        </w:rPr>
        <w:t xml:space="preserve">Гулькевичский район</w:t>
      </w:r>
      <w:r>
        <w:rPr>
          <w:sz w:val="28"/>
        </w:rPr>
        <w:t xml:space="preserve"> во время отдыха с родителями на реке Зеленчук-2 утонул ребенок 2011 г.р. </w:t>
      </w:r>
    </w:p>
    <w:p>
      <w:pPr>
        <w:jc w:val="both"/>
        <w:ind w:firstLine="708"/>
        <w:pStyle w:val="0"/>
        <w:rPr>
          <w:sz w:val="28"/>
        </w:rPr>
      </w:pPr>
      <w:r>
        <w:rPr>
          <w:sz w:val="28"/>
        </w:rPr>
        <w:t xml:space="preserve">В МО </w:t>
      </w:r>
      <w:r>
        <w:rPr>
          <w:sz w:val="28"/>
          <w:b w:val="1"/>
        </w:rPr>
        <w:t xml:space="preserve">Новокубанский район</w:t>
      </w:r>
      <w:r>
        <w:rPr>
          <w:sz w:val="28"/>
        </w:rPr>
        <w:t xml:space="preserve"> во время отдыха со взрослым на реке Уруп унесло течением ребенка 2005 г.р. На следующий день тело ребенка было обнаружено спасателями. </w:t>
      </w:r>
    </w:p>
    <w:p>
      <w:pPr>
        <w:jc w:val="both"/>
        <w:ind w:firstLine="708"/>
        <w:pStyle w:val="0"/>
        <w:rPr>
          <w:sz w:val="28"/>
          <w:i w:val="1"/>
        </w:rPr>
      </w:pPr>
    </w:p>
    <w:p>
      <w:pPr>
        <w:jc w:val="both"/>
        <w:ind w:firstLine="708"/>
        <w:pStyle w:val="0"/>
        <w:rPr>
          <w:sz w:val="28"/>
          <w:i w:val="1"/>
        </w:rPr>
      </w:pPr>
      <w:r>
        <w:rPr>
          <w:sz w:val="28"/>
          <w:i w:val="1"/>
        </w:rPr>
        <w:t xml:space="preserve">25 июня:</w:t>
      </w:r>
    </w:p>
    <w:p>
      <w:pPr>
        <w:jc w:val="both"/>
        <w:ind w:firstLine="708"/>
        <w:pStyle w:val="0"/>
        <w:rPr>
          <w:sz w:val="28"/>
        </w:rPr>
      </w:pPr>
      <w:r>
        <w:rPr>
          <w:sz w:val="28"/>
        </w:rPr>
        <w:t xml:space="preserve">В МО </w:t>
      </w:r>
      <w:r>
        <w:rPr>
          <w:sz w:val="28"/>
          <w:b w:val="1"/>
        </w:rPr>
        <w:t xml:space="preserve">г.Горячий Ключ</w:t>
      </w:r>
      <w:r>
        <w:rPr>
          <w:sz w:val="28"/>
        </w:rPr>
        <w:t xml:space="preserve"> нырнул в реку Псекупс и пропал мужчина     1959 г.р. В 10.10 26.06.2016 труп мужчины был найден спасателями.</w:t>
      </w:r>
    </w:p>
    <w:p>
      <w:pPr>
        <w:jc w:val="both"/>
        <w:ind w:firstLine="708"/>
        <w:pStyle w:val="0"/>
        <w:rPr>
          <w:sz w:val="28"/>
        </w:rPr>
      </w:pPr>
      <w:r>
        <w:rPr>
          <w:sz w:val="28"/>
        </w:rPr>
        <w:t xml:space="preserve">В МО </w:t>
      </w:r>
      <w:r>
        <w:rPr>
          <w:sz w:val="28"/>
          <w:b w:val="1"/>
        </w:rPr>
        <w:t xml:space="preserve">Белореченский район</w:t>
      </w:r>
      <w:r>
        <w:rPr>
          <w:sz w:val="28"/>
        </w:rPr>
        <w:t xml:space="preserve"> во время купания в пруду пропал мужчина 1980 г.р. В 07.30 26.06.2016 труп мужчины был обнаружен спасателями.</w:t>
      </w:r>
    </w:p>
    <w:p>
      <w:pPr>
        <w:jc w:val="both"/>
        <w:ind w:firstLine="708"/>
        <w:pStyle w:val="0"/>
        <w:rPr>
          <w:sz w:val="28"/>
        </w:rPr>
      </w:pPr>
      <w:r>
        <w:rPr>
          <w:sz w:val="28"/>
        </w:rPr>
        <w:t xml:space="preserve">В МО </w:t>
      </w:r>
      <w:r>
        <w:rPr>
          <w:sz w:val="28"/>
          <w:b w:val="1"/>
        </w:rPr>
        <w:t>г.Краснодар</w:t>
      </w:r>
      <w:r>
        <w:rPr>
          <w:sz w:val="28"/>
        </w:rPr>
        <w:t xml:space="preserve"> в акватории Краснодарского водохранилища отплыв от берега на расстояние около 5 км перевернулись на лодке 3 человека, лодка утонула. В 00.05 26.06.2016 пострадавшие были обнаружены в воде и доставлены на берег, погибших нет. Проводятся следственные мероприятия.</w:t>
      </w:r>
    </w:p>
    <w:p>
      <w:pPr>
        <w:jc w:val="both"/>
        <w:ind w:firstLine="708"/>
        <w:pStyle w:val="0"/>
        <w:rPr>
          <w:sz w:val="28"/>
        </w:rPr>
      </w:pPr>
      <w:r>
        <w:rPr>
          <w:sz w:val="28"/>
          <w:i w:val="1"/>
        </w:rPr>
        <w:t xml:space="preserve">26 июня</w:t>
      </w:r>
      <w:r>
        <w:rPr>
          <w:sz w:val="28"/>
        </w:rPr>
        <w:t xml:space="preserve"> в МО </w:t>
      </w:r>
      <w:r>
        <w:rPr>
          <w:sz w:val="28"/>
          <w:b w:val="1"/>
        </w:rPr>
        <w:t xml:space="preserve">Апшеронский район</w:t>
      </w:r>
      <w:r>
        <w:rPr>
          <w:sz w:val="28"/>
        </w:rPr>
        <w:t xml:space="preserve"> во время отдыха на р. Пшеха утонули 2 человека. В течение нескольких часов тела утонувших были обнаружены спасателями и доставлены на берег. </w:t>
      </w:r>
    </w:p>
    <w:p>
      <w:pPr>
        <w:jc w:val="both"/>
        <w:ind w:right="-1" w:firstLine="708"/>
        <w:pStyle w:val="0"/>
        <w:rPr>
          <w:sz w:val="28"/>
          <w:shd w:fill="ffffff"/>
        </w:rPr>
      </w:pPr>
      <w:r>
        <w:rPr>
          <w:sz w:val="28"/>
          <w:b w:val="1"/>
        </w:rPr>
        <w:t xml:space="preserve">1.8.2. Эпидемиологическая обстановка: </w:t>
      </w:r>
      <w:r>
        <w:rPr>
          <w:sz w:val="28"/>
          <w:shd w:fill="ffffff"/>
        </w:rPr>
        <w:t xml:space="preserve">в норме.</w:t>
      </w:r>
    </w:p>
    <w:p>
      <w:pPr>
        <w:jc w:val="both"/>
        <w:ind w:firstLine="709"/>
        <w:pStyle w:val="0"/>
        <w:rPr>
          <w:sz w:val="28"/>
        </w:rPr>
      </w:pPr>
      <w:r>
        <w:rPr>
          <w:sz w:val="28"/>
          <w:b w:val="1"/>
        </w:rPr>
        <w:t xml:space="preserve">1.8.3.Эпизоотическая обстановка: </w:t>
      </w:r>
      <w:r>
        <w:rPr>
          <w:sz w:val="28"/>
        </w:rPr>
        <w:t>в</w:t>
      </w:r>
      <w:r>
        <w:rPr>
          <w:sz w:val="28"/>
          <w:b w:val="1"/>
        </w:rPr>
        <w:t xml:space="preserve"> </w:t>
      </w:r>
      <w:r>
        <w:rPr>
          <w:sz w:val="28"/>
        </w:rPr>
        <w:t xml:space="preserve">связи с выявлением</w:t>
      </w:r>
      <w:r>
        <w:rPr>
          <w:sz w:val="28"/>
          <w:b w:val="1"/>
        </w:rPr>
        <w:t xml:space="preserve"> </w:t>
      </w:r>
      <w:r>
        <w:rPr>
          <w:sz w:val="28"/>
        </w:rPr>
        <w:t xml:space="preserve">генетического материала вируса нодулярного дерматита крупного рогатого скота в МО </w:t>
      </w:r>
      <w:r>
        <w:rPr>
          <w:sz w:val="28"/>
          <w:b w:val="1"/>
        </w:rPr>
        <w:t xml:space="preserve">Тбилисский район</w:t>
      </w:r>
      <w:r>
        <w:rPr>
          <w:sz w:val="28"/>
        </w:rPr>
        <w:t xml:space="preserve"> введен режим повышенная готовность. </w:t>
      </w:r>
    </w:p>
    <w:p>
      <w:pPr>
        <w:jc w:val="both"/>
        <w:ind w:firstLine="709"/>
        <w:pStyle w:val="0"/>
        <w:rPr>
          <w:sz w:val="28"/>
        </w:rPr>
      </w:pPr>
      <w:r>
        <w:rPr>
          <w:sz w:val="28"/>
          <w:b w:val="1"/>
        </w:rPr>
        <w:t xml:space="preserve">1.8.4. Фитосанитарная обстановка: </w:t>
      </w:r>
      <w:r>
        <w:rPr>
          <w:sz w:val="28"/>
        </w:rPr>
        <w:t xml:space="preserve">отмечается активное распространения на территории края саранчовых вредителей. Введен режим «Повышенная готовность».</w:t>
      </w:r>
    </w:p>
    <w:p>
      <w:pPr>
        <w:ind w:firstLine="709"/>
        <w:pStyle w:val="0"/>
        <w:rPr>
          <w:sz w:val="28"/>
        </w:rPr>
      </w:pPr>
    </w:p>
    <w:p>
      <w:pPr>
        <w:jc w:val="center"/>
        <w:ind w:firstLine="709"/>
        <w:pStyle w:val="0"/>
        <w:rPr>
          <w:sz w:val="28"/>
          <w:b w:val="1"/>
        </w:rPr>
      </w:pPr>
      <w:r>
        <w:rPr>
          <w:sz w:val="28"/>
          <w:b w:val="1"/>
        </w:rPr>
        <w:t xml:space="preserve">2. Прогноз чрезвычайных ситуаций.</w:t>
      </w:r>
    </w:p>
    <w:p>
      <w:pPr>
        <w:jc w:val="center"/>
        <w:ind w:firstLine="709"/>
        <w:pStyle w:val="18"/>
        <w:rPr>
          <w:b w:val="1"/>
        </w:rPr>
      </w:pPr>
      <w:r>
        <w:rPr>
          <w:b w:val="1"/>
        </w:rPr>
        <w:t xml:space="preserve">2.1. Природного характера.</w:t>
      </w:r>
    </w:p>
    <w:p>
      <w:pPr>
        <w:jc w:val="both"/>
        <w:ind w:firstLine="709"/>
        <w:pStyle w:val="0"/>
        <w:rPr>
          <w:sz w:val="28"/>
          <w:b w:val="1"/>
        </w:rPr>
      </w:pPr>
      <w:r>
        <w:rPr>
          <w:sz w:val="28"/>
          <w:b w:val="1"/>
        </w:rPr>
        <w:t xml:space="preserve">2.1.1. 30 июня – 6 июля </w:t>
      </w:r>
      <w:r>
        <w:rPr>
          <w:sz w:val="28"/>
        </w:rPr>
        <w:t>локально</w:t>
      </w:r>
      <w:r>
        <w:rPr>
          <w:sz w:val="28"/>
          <w:b w:val="1"/>
        </w:rPr>
        <w:t xml:space="preserve"> </w:t>
      </w:r>
      <w:r>
        <w:rPr>
          <w:sz w:val="28"/>
        </w:rPr>
        <w:t xml:space="preserve">на территории </w:t>
      </w:r>
      <w:r>
        <w:rPr>
          <w:sz w:val="28"/>
          <w:b w:val="1"/>
        </w:rPr>
        <w:t>всех</w:t>
      </w:r>
      <w:r>
        <w:rPr>
          <w:sz w:val="28"/>
        </w:rPr>
        <w:t xml:space="preserve"> муниципальных образований существует вероятность возникновения </w:t>
      </w:r>
      <w:r>
        <w:rPr>
          <w:sz w:val="28"/>
          <w:b w:val="1"/>
        </w:rPr>
        <w:t xml:space="preserve">ЧС и происшествий</w:t>
      </w:r>
      <w:r>
        <w:rPr>
          <w:sz w:val="28"/>
        </w:rPr>
        <w:t xml:space="preserve">, связанных с:</w:t>
      </w:r>
    </w:p>
    <w:p>
      <w:pPr>
        <w:jc w:val="both"/>
        <w:pStyle w:val="0"/>
        <w:rPr>
          <w:sz w:val="28"/>
        </w:rPr>
      </w:pPr>
      <w:r>
        <w:rPr>
          <w:sz w:val="28"/>
        </w:rPr>
        <w:tab/>
        <w:t xml:space="preserve">авариями на объектах энергетики; </w:t>
      </w:r>
    </w:p>
    <w:p>
      <w:pPr>
        <w:jc w:val="both"/>
        <w:pStyle w:val="0"/>
        <w:rPr>
          <w:sz w:val="28"/>
        </w:rPr>
      </w:pPr>
      <w:r>
        <w:rPr>
          <w:sz w:val="28"/>
        </w:rPr>
        <w:tab/>
        <w:t xml:space="preserve">подтоплением и затоплением территорий, населенных пунктов, пониженных участков не имеющих естественного стока воды;  </w:t>
      </w:r>
    </w:p>
    <w:p>
      <w:pPr>
        <w:jc w:val="both"/>
        <w:pStyle w:val="0"/>
        <w:rPr>
          <w:sz w:val="28"/>
        </w:rPr>
      </w:pPr>
      <w:r>
        <w:rPr>
          <w:sz w:val="28"/>
          <w:b w:val="1"/>
        </w:rPr>
        <w:tab/>
      </w:r>
      <w:r>
        <w:rPr>
          <w:sz w:val="28"/>
        </w:rPr>
        <w:t>подтоплением</w:t>
      </w:r>
      <w:r>
        <w:rPr>
          <w:sz w:val="28"/>
          <w:b w:val="1"/>
        </w:rPr>
        <w:t xml:space="preserve"> </w:t>
      </w:r>
      <w:r>
        <w:rPr>
          <w:sz w:val="28"/>
        </w:rPr>
        <w:t xml:space="preserve">в результате</w:t>
      </w:r>
      <w:r>
        <w:rPr>
          <w:sz w:val="28"/>
          <w:b w:val="1"/>
        </w:rPr>
        <w:t xml:space="preserve"> </w:t>
      </w:r>
      <w:r>
        <w:rPr>
          <w:sz w:val="28"/>
        </w:rPr>
        <w:t xml:space="preserve">подъема уровня грунтовых вод;</w:t>
      </w:r>
    </w:p>
    <w:p>
      <w:pPr>
        <w:jc w:val="both"/>
        <w:pStyle w:val="0"/>
        <w:rPr>
          <w:sz w:val="28"/>
          <w:b w:val="1"/>
        </w:rPr>
      </w:pPr>
      <w:r>
        <w:rPr>
          <w:sz w:val="28"/>
          <w:b w:val="1"/>
        </w:rPr>
        <w:tab/>
        <w:t xml:space="preserve">нарушением работы ливневых и дренажно-коллекторных систем; </w:t>
      </w:r>
    </w:p>
    <w:p>
      <w:pPr>
        <w:jc w:val="both"/>
        <w:ind w:firstLine="709"/>
        <w:pStyle w:val="0"/>
        <w:rPr>
          <w:sz w:val="28"/>
        </w:rPr>
      </w:pPr>
      <w:r>
        <w:rPr>
          <w:sz w:val="28"/>
        </w:rPr>
        <w:t xml:space="preserve">прорывом прудов и повреждением регуляционных сооружений;</w:t>
      </w:r>
    </w:p>
    <w:p>
      <w:pPr>
        <w:jc w:val="both"/>
        <w:pStyle w:val="0"/>
        <w:rPr>
          <w:sz w:val="28"/>
        </w:rPr>
      </w:pPr>
      <w:r>
        <w:rPr>
          <w:sz w:val="28"/>
        </w:rPr>
        <w:tab/>
        <w:t xml:space="preserve">подмывом опор мостов, земляных насыпей ж/д путей (эстакад) на подходах к мостам, опор ЛЭП, автомобильных железных дорог; </w:t>
      </w:r>
    </w:p>
    <w:p>
      <w:pPr>
        <w:jc w:val="both"/>
        <w:pStyle w:val="0"/>
        <w:rPr>
          <w:sz w:val="28"/>
        </w:rPr>
      </w:pPr>
      <w:r>
        <w:rPr>
          <w:sz w:val="28"/>
        </w:rPr>
        <w:tab/>
        <w:t xml:space="preserve">возможным травматизмом людей;</w:t>
        <w:tab/>
        <w:t xml:space="preserve"> </w:t>
      </w:r>
    </w:p>
    <w:p>
      <w:pPr>
        <w:jc w:val="both"/>
        <w:pStyle w:val="0"/>
        <w:rPr>
          <w:sz w:val="28"/>
        </w:rPr>
      </w:pPr>
      <w:r>
        <w:rPr>
          <w:sz w:val="28"/>
        </w:rPr>
        <w:tab/>
        <w:t xml:space="preserve">затруднением в работе всей транспортной инфраструктуры и увеличением количества ДТП; </w:t>
      </w:r>
    </w:p>
    <w:p>
      <w:pPr>
        <w:jc w:val="both"/>
        <w:pStyle w:val="0"/>
        <w:rPr>
          <w:sz w:val="28"/>
        </w:rPr>
      </w:pPr>
      <w:r>
        <w:rPr>
          <w:sz w:val="28"/>
        </w:rPr>
        <w:tab/>
        <w:t xml:space="preserve">выходом из строя объектов жизнеобеспечения; </w:t>
      </w:r>
    </w:p>
    <w:p>
      <w:pPr>
        <w:jc w:val="both"/>
        <w:pStyle w:val="0"/>
        <w:rPr>
          <w:sz w:val="28"/>
        </w:rPr>
      </w:pPr>
      <w:r>
        <w:rPr>
          <w:sz w:val="28"/>
        </w:rPr>
        <w:tab/>
        <w:t xml:space="preserve">повреждением сельхозугодий, повреждением автотранспорта, крыш строений градом;</w:t>
      </w:r>
    </w:p>
    <w:p>
      <w:pPr>
        <w:jc w:val="both"/>
        <w:ind w:firstLine="709"/>
        <w:pStyle w:val="0"/>
        <w:rPr>
          <w:sz w:val="28"/>
        </w:rPr>
      </w:pPr>
      <w:r>
        <w:rPr>
          <w:sz w:val="28"/>
        </w:rPr>
        <w:t xml:space="preserve">резкими подъемами уровней рек, затоплением и подтоплением пониженных участков, не имеющих естественного стока воды;</w:t>
      </w:r>
    </w:p>
    <w:p>
      <w:pPr>
        <w:jc w:val="both"/>
        <w:ind w:firstLine="709"/>
        <w:pStyle w:val="0"/>
        <w:rPr>
          <w:sz w:val="28"/>
        </w:rPr>
      </w:pPr>
      <w:r>
        <w:rPr>
          <w:sz w:val="28"/>
        </w:rPr>
        <w:t xml:space="preserve">разрушением и размывом берегов рек;</w:t>
      </w:r>
    </w:p>
    <w:p>
      <w:pPr>
        <w:jc w:val="both"/>
        <w:ind w:firstLine="709"/>
        <w:pStyle w:val="0"/>
        <w:rPr>
          <w:sz w:val="28"/>
          <w:b w:val="1"/>
        </w:rPr>
      </w:pPr>
      <w:r>
        <w:rPr>
          <w:sz w:val="28"/>
          <w:b w:val="1"/>
        </w:rPr>
        <w:t xml:space="preserve">Источник ЧС и происшествий – осадки, гроза, град, шквалистое усиление ветра.</w:t>
      </w:r>
    </w:p>
    <w:p>
      <w:pPr>
        <w:jc w:val="both"/>
        <w:ind w:firstLine="708"/>
        <w:pStyle w:val="30"/>
      </w:pPr>
    </w:p>
    <w:p>
      <w:pPr>
        <w:jc w:val="both"/>
        <w:ind w:firstLine="708"/>
        <w:pStyle w:val="30"/>
        <w:rPr>
          <w:b w:val="1"/>
        </w:rPr>
      </w:pPr>
      <w:r>
        <w:t xml:space="preserve">2.1.2. 30 июня – 6 июля </w:t>
      </w:r>
      <w:r>
        <w:rPr>
          <w:b w:val="1"/>
        </w:rPr>
        <w:t xml:space="preserve">существует вероятность возникновения </w:t>
      </w:r>
      <w:r>
        <w:t xml:space="preserve">ЧС и происшествий</w:t>
      </w:r>
      <w:r>
        <w:rPr>
          <w:b w:val="1"/>
        </w:rPr>
        <w:t xml:space="preserve"> на территории</w:t>
      </w:r>
      <w:r>
        <w:t xml:space="preserve"> </w:t>
      </w:r>
      <w:r>
        <w:rPr>
          <w:b w:val="1"/>
        </w:rPr>
        <w:t xml:space="preserve">муниципальных образований: </w:t>
      </w:r>
      <w:r>
        <w:t xml:space="preserve">Абинский, Апшеронский, Белореченский, Крымский, Курганинский, Лабинский, Мостовский, Новокубанский, Отрадненский, Северский, Туапсинский, Успенский районы и гг.Анапа, Армавир, Геленджик, Горячий Ключ, Новороссийск, Сочи,</w:t>
      </w:r>
      <w:r>
        <w:rPr>
          <w:b w:val="1"/>
        </w:rPr>
        <w:t xml:space="preserve"> связанных с:</w:t>
      </w:r>
    </w:p>
    <w:p>
      <w:pPr>
        <w:jc w:val="both"/>
        <w:ind w:firstLine="709"/>
        <w:pStyle w:val="0"/>
        <w:rPr>
          <w:sz w:val="28"/>
        </w:rPr>
      </w:pPr>
      <w:r>
        <w:rPr>
          <w:sz w:val="28"/>
        </w:rPr>
        <w:t xml:space="preserve">резкими подъемами уровней рек, затоплением и подтоплением пониженных участков, не имеющих естественного стока воды;</w:t>
      </w:r>
    </w:p>
    <w:p>
      <w:pPr>
        <w:jc w:val="both"/>
        <w:ind w:firstLine="709"/>
        <w:pStyle w:val="0"/>
        <w:rPr>
          <w:sz w:val="28"/>
        </w:rPr>
      </w:pPr>
      <w:r>
        <w:rPr>
          <w:sz w:val="28"/>
        </w:rPr>
        <w:t xml:space="preserve">разрушением и размывом берегов рек;</w:t>
      </w:r>
    </w:p>
    <w:p>
      <w:pPr>
        <w:jc w:val="both"/>
        <w:ind w:firstLine="709"/>
        <w:pStyle w:val="0"/>
        <w:rPr>
          <w:sz w:val="28"/>
        </w:rPr>
      </w:pPr>
      <w:r>
        <w:rPr>
          <w:sz w:val="28"/>
        </w:rPr>
        <w:t xml:space="preserve">подмывом опор мостов, земляных насыпей ж/д путей (эстакад) на подходах к мостам, опор ЛЭП;</w:t>
      </w:r>
    </w:p>
    <w:p>
      <w:pPr>
        <w:jc w:val="both"/>
        <w:ind w:firstLine="709"/>
        <w:pStyle w:val="0"/>
        <w:rPr>
          <w:sz w:val="28"/>
        </w:rPr>
      </w:pPr>
      <w:r>
        <w:rPr>
          <w:sz w:val="28"/>
        </w:rPr>
        <w:t xml:space="preserve">нарушением функционирования объектов жизнеобеспечения;</w:t>
      </w:r>
    </w:p>
    <w:p>
      <w:pPr>
        <w:jc w:val="both"/>
        <w:ind w:left="-142" w:firstLine="850"/>
        <w:pStyle w:val="0"/>
        <w:rPr>
          <w:sz w:val="28"/>
          <w:b w:val="1"/>
        </w:rPr>
      </w:pPr>
      <w:r>
        <w:rPr>
          <w:sz w:val="28"/>
          <w:b w:val="1"/>
        </w:rPr>
        <w:t xml:space="preserve">Источник ЧС и происшествий – подъем уровней рек.</w:t>
      </w:r>
    </w:p>
    <w:p>
      <w:pPr>
        <w:jc w:val="both"/>
        <w:ind w:firstLine="708"/>
        <w:pStyle w:val="30"/>
      </w:pPr>
    </w:p>
    <w:p>
      <w:pPr>
        <w:jc w:val="both"/>
        <w:ind w:firstLine="708"/>
        <w:pStyle w:val="30"/>
        <w:rPr>
          <w:b w:val="1"/>
        </w:rPr>
      </w:pPr>
      <w:r>
        <w:t xml:space="preserve">2.1.3. 30 июня – 6 июля </w:t>
      </w:r>
      <w:r>
        <w:rPr>
          <w:b w:val="1"/>
        </w:rPr>
        <w:t xml:space="preserve">на территории муниципальных образований</w:t>
      </w:r>
      <w:r>
        <w:t xml:space="preserve">: Апшеронский, Лабинский, Мостовский, Отрадненский, Туапсинский районы и гг.Геленджик, Горячий Ключ, Новороссийск, Сочи</w:t>
      </w:r>
      <w:r>
        <w:rPr>
          <w:b w:val="1"/>
        </w:rPr>
        <w:t xml:space="preserve"> существует вероятность возникновения </w:t>
      </w:r>
      <w:r>
        <w:t xml:space="preserve">ЧС и происшествий</w:t>
      </w:r>
      <w:r>
        <w:rPr>
          <w:b w:val="1"/>
        </w:rPr>
        <w:t xml:space="preserve">, связанных с:</w:t>
      </w:r>
      <w:r>
        <w:t xml:space="preserve">                             </w:t>
      </w:r>
    </w:p>
    <w:p>
      <w:pPr>
        <w:jc w:val="both"/>
        <w:ind w:firstLine="709"/>
        <w:pStyle w:val="0"/>
        <w:rPr>
          <w:sz w:val="28"/>
        </w:rPr>
      </w:pPr>
      <w:r>
        <w:rPr>
          <w:sz w:val="28"/>
        </w:rPr>
        <w:t xml:space="preserve">перекрытием автомобильных и железных дорог;</w:t>
      </w:r>
    </w:p>
    <w:p>
      <w:pPr>
        <w:jc w:val="both"/>
        <w:ind w:firstLine="709"/>
        <w:pStyle w:val="0"/>
        <w:rPr>
          <w:sz w:val="28"/>
        </w:rPr>
      </w:pPr>
      <w:r>
        <w:rPr>
          <w:sz w:val="28"/>
        </w:rPr>
        <w:t xml:space="preserve">повреждением опор ЛЭП и мостов, газо-, водо-, нефтепроводов, объектов жизнеобеспечения;</w:t>
      </w:r>
    </w:p>
    <w:p>
      <w:pPr>
        <w:jc w:val="both"/>
        <w:ind w:firstLine="709"/>
        <w:pStyle w:val="0"/>
        <w:rPr>
          <w:sz w:val="28"/>
        </w:rPr>
      </w:pPr>
      <w:r>
        <w:rPr>
          <w:sz w:val="28"/>
        </w:rPr>
        <w:t xml:space="preserve">развитием эрозии берегов:</w:t>
      </w:r>
    </w:p>
    <w:p>
      <w:pPr>
        <w:jc w:val="both"/>
        <w:ind w:firstLine="709"/>
        <w:pStyle w:val="0"/>
        <w:rPr>
          <w:sz w:val="28"/>
        </w:rPr>
      </w:pPr>
      <w:r>
        <w:rPr>
          <w:sz w:val="28"/>
        </w:rPr>
        <w:t xml:space="preserve">разрушением жилых домов, строений, строительных площадок;</w:t>
      </w:r>
    </w:p>
    <w:p>
      <w:pPr>
        <w:jc w:val="both"/>
        <w:ind w:firstLine="709"/>
        <w:pStyle w:val="0"/>
        <w:rPr>
          <w:sz w:val="28"/>
        </w:rPr>
      </w:pPr>
      <w:r>
        <w:rPr>
          <w:sz w:val="28"/>
        </w:rPr>
        <w:t xml:space="preserve">возможным травматизмом и гибелью людей.</w:t>
      </w:r>
    </w:p>
    <w:p>
      <w:pPr>
        <w:jc w:val="both"/>
        <w:ind w:firstLine="709"/>
        <w:pStyle w:val="0"/>
        <w:rPr>
          <w:sz w:val="28"/>
          <w:b w:val="1"/>
        </w:rPr>
      </w:pPr>
      <w:r>
        <w:rPr>
          <w:sz w:val="28"/>
          <w:b w:val="1"/>
        </w:rPr>
        <w:t xml:space="preserve">Источник ЧС и происшествий – оползни, сели, обвалы, просадка грунта.  </w:t>
      </w:r>
    </w:p>
    <w:p>
      <w:pPr>
        <w:jc w:val="both"/>
        <w:ind w:firstLine="399"/>
        <w:pStyle w:val="0"/>
        <w:rPr>
          <w:sz w:val="28"/>
          <w:b w:val="1"/>
        </w:rPr>
      </w:pPr>
      <w:r>
        <w:rPr>
          <w:sz w:val="28"/>
          <w:b w:val="1"/>
        </w:rPr>
        <w:t xml:space="preserve">   </w:t>
      </w:r>
    </w:p>
    <w:p>
      <w:pPr>
        <w:jc w:val="both"/>
        <w:ind w:firstLine="709"/>
        <w:pStyle w:val="0"/>
        <w:rPr>
          <w:sz w:val="28"/>
        </w:rPr>
      </w:pPr>
      <w:r>
        <w:rPr>
          <w:sz w:val="28"/>
          <w:b w:val="1"/>
        </w:rPr>
        <w:t xml:space="preserve">2.1.4. 30 июня – 6 июля </w:t>
      </w:r>
      <w:r>
        <w:rPr>
          <w:sz w:val="28"/>
        </w:rPr>
        <w:t xml:space="preserve">на территории </w:t>
      </w:r>
      <w:r>
        <w:rPr>
          <w:sz w:val="28"/>
          <w:b w:val="1"/>
        </w:rPr>
        <w:t>всех</w:t>
      </w:r>
      <w:r>
        <w:rPr>
          <w:sz w:val="28"/>
        </w:rPr>
        <w:t xml:space="preserve"> муниципальных образований: </w:t>
      </w:r>
      <w:r>
        <w:rPr>
          <w:sz w:val="26"/>
        </w:rPr>
        <w:t xml:space="preserve">образований: </w:t>
      </w:r>
      <w:r>
        <w:rPr>
          <w:sz w:val="26"/>
          <w:color w:val="000000"/>
        </w:rPr>
        <w:t xml:space="preserve">образований: образований </w:t>
      </w:r>
      <w:r>
        <w:rPr>
          <w:sz w:val="28"/>
        </w:rPr>
        <w:t xml:space="preserve">существует вероятность возникновения ЧС и происшествий, связанных с:</w:t>
      </w:r>
    </w:p>
    <w:p>
      <w:pPr>
        <w:jc w:val="both"/>
        <w:ind w:firstLine="709"/>
        <w:pStyle w:val="0"/>
        <w:rPr>
          <w:sz w:val="28"/>
        </w:rPr>
      </w:pPr>
      <w:r>
        <w:rPr>
          <w:sz w:val="28"/>
        </w:rPr>
        <w:t xml:space="preserve">возникновением очагов природных пожаров на хлебных полях и в лесополосах;</w:t>
      </w:r>
    </w:p>
    <w:p>
      <w:pPr>
        <w:jc w:val="both"/>
        <w:ind w:firstLine="709"/>
        <w:pStyle w:val="0"/>
        <w:rPr>
          <w:sz w:val="28"/>
        </w:rPr>
      </w:pPr>
      <w:r>
        <w:rPr>
          <w:sz w:val="28"/>
        </w:rPr>
        <w:t xml:space="preserve">увеличением количества пожаров на объектах экономики и в   населенных пунктах;</w:t>
      </w:r>
    </w:p>
    <w:p>
      <w:pPr>
        <w:jc w:val="both"/>
        <w:ind w:firstLine="709"/>
        <w:pStyle w:val="0"/>
        <w:rPr>
          <w:sz w:val="28"/>
        </w:rPr>
      </w:pPr>
      <w:r>
        <w:rPr>
          <w:sz w:val="28"/>
        </w:rPr>
        <w:t xml:space="preserve">увеличением количества лесных и ландшафтных пожаров.</w:t>
      </w:r>
    </w:p>
    <w:p>
      <w:pPr>
        <w:jc w:val="both"/>
        <w:ind w:firstLine="709"/>
        <w:pStyle w:val="0"/>
        <w:rPr>
          <w:sz w:val="28"/>
          <w:b w:val="1"/>
        </w:rPr>
      </w:pPr>
      <w:r>
        <w:rPr>
          <w:sz w:val="28"/>
          <w:b w:val="1"/>
        </w:rPr>
        <w:t xml:space="preserve">Источник ЧС и происшествий – пожароопасность 4, 5 класса.</w:t>
      </w:r>
    </w:p>
    <w:p>
      <w:pPr>
        <w:jc w:val="both"/>
        <w:ind w:left="360" w:firstLine="349"/>
        <w:pStyle w:val="0"/>
        <w:rPr>
          <w:sz w:val="28"/>
          <w:b w:val="1"/>
        </w:rPr>
      </w:pPr>
    </w:p>
    <w:p>
      <w:pPr>
        <w:jc w:val="both"/>
        <w:ind w:firstLine="709"/>
        <w:pStyle w:val="0"/>
        <w:rPr>
          <w:sz w:val="28"/>
        </w:rPr>
      </w:pPr>
      <w:r>
        <w:rPr>
          <w:sz w:val="28"/>
          <w:b w:val="1"/>
        </w:rPr>
        <w:t xml:space="preserve">2.1.5. 30 июня – 6 июля </w:t>
      </w:r>
      <w:r>
        <w:rPr>
          <w:sz w:val="28"/>
          <w:color w:val="000000"/>
        </w:rPr>
        <w:t xml:space="preserve">на территории муниципальных образований: </w:t>
      </w:r>
      <w:r>
        <w:rPr>
          <w:sz w:val="28"/>
          <w:b w:val="1"/>
          <w:color w:val="000000"/>
        </w:rPr>
        <w:t>Темрюкский,</w:t>
      </w:r>
      <w:r>
        <w:rPr>
          <w:sz w:val="28"/>
          <w:color w:val="000000"/>
        </w:rPr>
        <w:t xml:space="preserve"> </w:t>
      </w:r>
      <w:r>
        <w:rPr>
          <w:sz w:val="28"/>
          <w:b w:val="1"/>
          <w:color w:val="000000"/>
        </w:rPr>
        <w:t xml:space="preserve">Туапсинский район,</w:t>
      </w:r>
      <w:r>
        <w:rPr>
          <w:sz w:val="28"/>
          <w:color w:val="000000"/>
        </w:rPr>
        <w:t xml:space="preserve"> </w:t>
      </w:r>
      <w:r>
        <w:rPr>
          <w:sz w:val="28"/>
          <w:b w:val="1"/>
        </w:rPr>
        <w:t xml:space="preserve">гг.Анапа, Геленджик, Новороссийск, Сочи </w:t>
      </w:r>
      <w:r>
        <w:rPr>
          <w:sz w:val="28"/>
        </w:rPr>
        <w:t xml:space="preserve">возможно возникновение </w:t>
      </w:r>
      <w:r>
        <w:rPr>
          <w:sz w:val="28"/>
          <w:b w:val="1"/>
        </w:rPr>
        <w:t xml:space="preserve">ЧС и проишествий</w:t>
      </w:r>
      <w:r>
        <w:rPr>
          <w:sz w:val="28"/>
        </w:rPr>
        <w:t xml:space="preserve">, связанных с:</w:t>
      </w:r>
    </w:p>
    <w:p>
      <w:pPr>
        <w:jc w:val="both"/>
        <w:ind w:left="709"/>
        <w:pStyle w:val="0"/>
        <w:rPr>
          <w:sz w:val="28"/>
        </w:rPr>
      </w:pPr>
      <w:r>
        <w:rPr>
          <w:sz w:val="28"/>
        </w:rPr>
        <w:t xml:space="preserve">повреждением морских судов, находящихся в море; </w:t>
      </w:r>
    </w:p>
    <w:p>
      <w:pPr>
        <w:jc w:val="both"/>
        <w:ind w:firstLine="709"/>
        <w:pStyle w:val="0"/>
        <w:rPr>
          <w:sz w:val="28"/>
        </w:rPr>
      </w:pPr>
      <w:r>
        <w:rPr>
          <w:sz w:val="28"/>
        </w:rPr>
        <w:t xml:space="preserve">гибелью маломореходных судов и возможной гибелью людей, находящихся на них.</w:t>
      </w:r>
    </w:p>
    <w:p>
      <w:pPr>
        <w:jc w:val="both"/>
        <w:ind w:left="709"/>
        <w:pStyle w:val="0"/>
        <w:rPr>
          <w:sz w:val="28"/>
          <w:b w:val="1"/>
        </w:rPr>
      </w:pPr>
      <w:r>
        <w:rPr>
          <w:sz w:val="28"/>
          <w:b w:val="1"/>
        </w:rPr>
        <w:t xml:space="preserve">Источник ЧС – формирование смерчей в море.</w:t>
      </w:r>
    </w:p>
    <w:p>
      <w:pPr>
        <w:jc w:val="both"/>
        <w:ind w:firstLine="709"/>
        <w:pStyle w:val="0"/>
        <w:rPr>
          <w:sz w:val="28"/>
          <w:b w:val="1"/>
        </w:rPr>
      </w:pPr>
    </w:p>
    <w:p>
      <w:pPr>
        <w:jc w:val="both"/>
        <w:ind w:firstLine="709"/>
        <w:pStyle w:val="0"/>
        <w:rPr>
          <w:sz w:val="28"/>
          <w:b w:val="1"/>
        </w:rPr>
      </w:pPr>
    </w:p>
    <w:p>
      <w:pPr>
        <w:jc w:val="center"/>
        <w:ind w:left="360"/>
        <w:pStyle w:val="0"/>
        <w:rPr>
          <w:sz w:val="28"/>
          <w:b w:val="1"/>
        </w:rPr>
      </w:pPr>
      <w:r>
        <w:rPr>
          <w:sz w:val="28"/>
          <w:b w:val="1"/>
        </w:rPr>
        <w:t xml:space="preserve">2.2. Техногенного характера:</w:t>
      </w:r>
    </w:p>
    <w:p>
      <w:pPr>
        <w:jc w:val="both"/>
        <w:ind w:firstLine="709"/>
        <w:pStyle w:val="0"/>
        <w:rPr>
          <w:sz w:val="28"/>
          <w:b w:val="1"/>
        </w:rPr>
      </w:pPr>
      <w:r>
        <w:rPr>
          <w:sz w:val="28"/>
          <w:b w:val="1"/>
        </w:rPr>
        <w:t xml:space="preserve">30 июня – 6 июля </w:t>
      </w:r>
      <w:r>
        <w:rPr>
          <w:sz w:val="28"/>
        </w:rPr>
        <w:t xml:space="preserve">в крае возможны </w:t>
      </w:r>
      <w:r>
        <w:rPr>
          <w:sz w:val="28"/>
          <w:b w:val="1"/>
        </w:rPr>
        <w:t xml:space="preserve">ЧС и происшествия</w:t>
      </w:r>
      <w:r>
        <w:rPr>
          <w:sz w:val="28"/>
        </w:rPr>
        <w:t xml:space="preserve">, связанные с:</w:t>
      </w:r>
    </w:p>
    <w:p>
      <w:pPr>
        <w:jc w:val="both"/>
        <w:ind w:firstLine="709"/>
        <w:pStyle w:val="0"/>
        <w:rPr>
          <w:sz w:val="28"/>
          <w:b w:val="1"/>
        </w:rPr>
      </w:pPr>
      <w:r>
        <w:rPr>
          <w:sz w:val="28"/>
        </w:rPr>
        <w:t xml:space="preserve">авариями на </w:t>
      </w:r>
      <w:r>
        <w:rPr>
          <w:sz w:val="28"/>
          <w:b w:val="1"/>
        </w:rPr>
        <w:t xml:space="preserve">объектах ЖКХ, на объектах энергетики;</w:t>
      </w:r>
    </w:p>
    <w:p>
      <w:pPr>
        <w:jc w:val="both"/>
        <w:ind w:firstLine="709"/>
        <w:pStyle w:val="0"/>
        <w:rPr>
          <w:sz w:val="28"/>
        </w:rPr>
      </w:pPr>
      <w:r>
        <w:rPr>
          <w:sz w:val="28"/>
        </w:rPr>
        <w:t xml:space="preserve">гибелью людей в результате </w:t>
      </w:r>
      <w:r>
        <w:rPr>
          <w:sz w:val="28"/>
          <w:b w:val="1"/>
        </w:rPr>
        <w:t>ДТП</w:t>
      </w:r>
      <w:r>
        <w:rPr>
          <w:sz w:val="28"/>
        </w:rPr>
        <w:t>;</w:t>
      </w:r>
    </w:p>
    <w:p>
      <w:pPr>
        <w:jc w:val="both"/>
        <w:ind w:firstLine="709"/>
        <w:pStyle w:val="0"/>
        <w:rPr>
          <w:sz w:val="28"/>
        </w:rPr>
      </w:pPr>
      <w:r>
        <w:rPr>
          <w:sz w:val="28"/>
        </w:rPr>
        <w:t xml:space="preserve">затруднением работе транспортной инфраструктуры и увеличением количества ДТП из-за </w:t>
      </w:r>
      <w:r>
        <w:rPr>
          <w:sz w:val="28"/>
          <w:b w:val="1"/>
        </w:rPr>
        <w:t>тумана</w:t>
      </w:r>
      <w:r>
        <w:rPr>
          <w:sz w:val="28"/>
        </w:rPr>
        <w:t>;</w:t>
      </w:r>
    </w:p>
    <w:p>
      <w:pPr>
        <w:jc w:val="both"/>
        <w:ind w:firstLine="709"/>
        <w:pStyle w:val="0"/>
        <w:rPr>
          <w:sz w:val="28"/>
        </w:rPr>
      </w:pPr>
      <w:r>
        <w:rPr>
          <w:sz w:val="28"/>
        </w:rPr>
        <w:t xml:space="preserve">гибелью людей </w:t>
      </w:r>
      <w:r>
        <w:rPr>
          <w:sz w:val="28"/>
          <w:b w:val="1"/>
        </w:rPr>
        <w:t xml:space="preserve">на пожарах</w:t>
      </w:r>
      <w:r>
        <w:rPr>
          <w:sz w:val="28"/>
        </w:rPr>
        <w:t>.</w:t>
      </w:r>
    </w:p>
    <w:p>
      <w:pPr>
        <w:jc w:val="both"/>
        <w:ind w:firstLine="709"/>
        <w:pStyle w:val="0"/>
        <w:rPr>
          <w:sz w:val="28"/>
        </w:rPr>
      </w:pPr>
    </w:p>
    <w:p>
      <w:pPr>
        <w:jc w:val="center"/>
        <w:ind w:firstLine="709"/>
        <w:pStyle w:val="0"/>
        <w:rPr>
          <w:sz w:val="28"/>
          <w:b w:val="1"/>
        </w:rPr>
      </w:pPr>
      <w:r>
        <w:rPr>
          <w:sz w:val="28"/>
          <w:b w:val="1"/>
        </w:rPr>
        <w:t xml:space="preserve">2.3. Биолого-социального характера:</w:t>
      </w:r>
    </w:p>
    <w:p>
      <w:pPr>
        <w:jc w:val="both"/>
        <w:ind w:firstLine="709"/>
        <w:pStyle w:val="0"/>
        <w:rPr>
          <w:sz w:val="28"/>
        </w:rPr>
      </w:pPr>
      <w:r>
        <w:rPr>
          <w:sz w:val="28"/>
        </w:rPr>
        <w:t xml:space="preserve">ожидается распространение клещей и других насекомых, которые являются переносчиками опасных инфекций.</w:t>
      </w:r>
    </w:p>
    <w:p>
      <w:pPr>
        <w:jc w:val="both"/>
        <w:ind w:firstLine="709"/>
        <w:pStyle w:val="0"/>
        <w:rPr>
          <w:sz w:val="28"/>
          <w:b w:val="1"/>
        </w:rPr>
      </w:pPr>
      <w:r>
        <w:rPr>
          <w:sz w:val="28"/>
        </w:rPr>
        <w:t xml:space="preserve">существует вероятность возникновения несчастных случаев, связанных с </w:t>
      </w:r>
      <w:r>
        <w:rPr>
          <w:sz w:val="28"/>
          <w:b w:val="1"/>
        </w:rPr>
        <w:t xml:space="preserve">гибелью людей на водных объектах края.</w:t>
      </w:r>
    </w:p>
    <w:p>
      <w:pPr>
        <w:jc w:val="both"/>
        <w:ind w:firstLine="709"/>
        <w:pStyle w:val="0"/>
        <w:rPr>
          <w:sz w:val="28"/>
        </w:rPr>
      </w:pPr>
      <w:r>
        <w:rPr>
          <w:sz w:val="28"/>
        </w:rPr>
        <w:t xml:space="preserve">на территории края существует вероятность возникновения новых очагов заболеваний: АЧС на свиноводческих предприятиях, сибирской язвой крупного рогатого скота на молочно-товарных фермах и в личных подсобных хозяйствах;</w:t>
      </w:r>
    </w:p>
    <w:p>
      <w:pPr>
        <w:jc w:val="both"/>
        <w:ind w:firstLine="709"/>
        <w:pStyle w:val="0"/>
        <w:rPr>
          <w:sz w:val="28"/>
        </w:rPr>
      </w:pPr>
      <w:r>
        <w:rPr>
          <w:sz w:val="28"/>
        </w:rPr>
        <w:t>в</w:t>
      </w:r>
      <w:r>
        <w:rPr>
          <w:sz w:val="28"/>
          <w:b w:val="1"/>
        </w:rPr>
        <w:t xml:space="preserve"> </w:t>
      </w:r>
      <w:r>
        <w:rPr>
          <w:sz w:val="28"/>
        </w:rPr>
        <w:t xml:space="preserve">связи с выявлением</w:t>
      </w:r>
      <w:r>
        <w:rPr>
          <w:sz w:val="28"/>
          <w:b w:val="1"/>
        </w:rPr>
        <w:t xml:space="preserve"> </w:t>
      </w:r>
      <w:r>
        <w:rPr>
          <w:sz w:val="28"/>
        </w:rPr>
        <w:t xml:space="preserve">генетического материала вируса нодулярного дерматита крупного рогатого скота, существует угроза его дальнейшего распространения.</w:t>
      </w:r>
    </w:p>
    <w:p>
      <w:pPr>
        <w:jc w:val="center"/>
        <w:ind w:firstLine="709"/>
        <w:pStyle w:val="18"/>
        <w:rPr>
          <w:b w:val="1"/>
        </w:rPr>
      </w:pPr>
    </w:p>
    <w:p>
      <w:pPr>
        <w:jc w:val="center"/>
        <w:ind w:firstLine="709"/>
        <w:pStyle w:val="18"/>
        <w:rPr>
          <w:b w:val="1"/>
        </w:rPr>
      </w:pPr>
      <w:r>
        <w:rPr>
          <w:b w:val="1"/>
        </w:rPr>
        <w:t xml:space="preserve">3. Рекомендации</w:t>
      </w:r>
    </w:p>
    <w:p>
      <w:pPr>
        <w:jc w:val="center"/>
        <w:ind w:firstLine="709"/>
        <w:pStyle w:val="18"/>
        <w:rPr>
          <w:b w:val="1"/>
        </w:rPr>
      </w:pPr>
      <w:r>
        <w:rPr>
          <w:b w:val="1"/>
        </w:rPr>
        <w:t xml:space="preserve">Общие предложения:</w:t>
      </w:r>
    </w:p>
    <w:p>
      <w:pPr>
        <w:jc w:val="both"/>
        <w:ind w:firstLine="709"/>
        <w:pStyle w:val="18"/>
      </w:pPr>
      <w:r>
        <w:t xml:space="preserve">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pPr>
        <w:jc w:val="both"/>
        <w:ind w:firstLine="709"/>
        <w:pStyle w:val="0"/>
        <w:rPr>
          <w:sz w:val="28"/>
        </w:rPr>
      </w:pPr>
      <w:r>
        <w:rPr>
          <w:sz w:val="28"/>
        </w:rPr>
        <w:t xml:space="preserve">проверить готовность аварийно-спасательных формирований и органов управления к выполнению задач по предупреждению и ликвидации ЧС;</w:t>
      </w:r>
    </w:p>
    <w:p>
      <w:pPr>
        <w:jc w:val="both"/>
        <w:ind w:firstLine="709"/>
        <w:pStyle w:val="0"/>
        <w:rPr>
          <w:sz w:val="28"/>
        </w:rPr>
      </w:pPr>
      <w:r>
        <w:rPr>
          <w:sz w:val="28"/>
        </w:rPr>
        <w:t xml:space="preserve">проверить готовность средств эвакуации, техники, плавсредств;</w:t>
      </w:r>
    </w:p>
    <w:p>
      <w:pPr>
        <w:jc w:val="both"/>
        <w:ind w:firstLine="709"/>
        <w:pStyle w:val="0"/>
        <w:rPr>
          <w:sz w:val="28"/>
        </w:rPr>
      </w:pPr>
      <w:r>
        <w:rPr>
          <w:sz w:val="28"/>
        </w:rPr>
        <w:t xml:space="preserve">подготовить места эвакуации;</w:t>
      </w:r>
    </w:p>
    <w:p>
      <w:pPr>
        <w:jc w:val="both"/>
        <w:ind w:firstLine="709"/>
        <w:pStyle w:val="0"/>
        <w:rPr>
          <w:sz w:val="28"/>
        </w:rPr>
      </w:pPr>
      <w:r>
        <w:rPr>
          <w:sz w:val="28"/>
        </w:rPr>
        <w:t xml:space="preserve">проверить работу систем оповещения населения;</w:t>
      </w:r>
    </w:p>
    <w:p>
      <w:pPr>
        <w:jc w:val="both"/>
        <w:ind w:firstLine="709"/>
        <w:pStyle w:val="0"/>
        <w:rPr>
          <w:sz w:val="28"/>
        </w:rPr>
      </w:pPr>
      <w:r>
        <w:rPr>
          <w:sz w:val="28"/>
        </w:rPr>
        <w:t xml:space="preserve">организовать дежурство руководящего состава;</w:t>
      </w:r>
    </w:p>
    <w:p>
      <w:pPr>
        <w:jc w:val="both"/>
        <w:ind w:firstLine="708"/>
        <w:pStyle w:val="0"/>
        <w:rPr>
          <w:sz w:val="28"/>
        </w:rPr>
      </w:pPr>
      <w:r>
        <w:rPr>
          <w:sz w:val="28"/>
        </w:rPr>
        <w:t xml:space="preserve">поддерживать на необходимом уровне запасы материальных и финансовых ресурсов для ликвидации чрезвычайных ситуаций.</w:t>
      </w:r>
    </w:p>
    <w:p>
      <w:pPr>
        <w:jc w:val="both"/>
        <w:ind w:firstLine="708"/>
        <w:pStyle w:val="0"/>
        <w:rPr>
          <w:sz w:val="28"/>
        </w:rPr>
      </w:pPr>
    </w:p>
    <w:p>
      <w:pPr>
        <w:jc w:val="center"/>
        <w:ind w:firstLine="709"/>
        <w:pStyle w:val="0"/>
        <w:rPr>
          <w:sz w:val="28"/>
          <w:b w:val="1"/>
        </w:rPr>
      </w:pPr>
      <w:r>
        <w:rPr>
          <w:sz w:val="28"/>
          <w:b w:val="1"/>
        </w:rPr>
        <w:t xml:space="preserve">По предупреждению и смягчению последствий от воздействия сильных осадков, града, шквалистого усиления ветра и подъемов уровней воды:</w:t>
      </w:r>
    </w:p>
    <w:p>
      <w:pPr>
        <w:jc w:val="both"/>
        <w:ind w:firstLine="709"/>
        <w:pStyle w:val="0"/>
        <w:rPr>
          <w:sz w:val="28"/>
        </w:rPr>
      </w:pPr>
      <w:r>
        <w:rPr>
          <w:sz w:val="28"/>
        </w:rPr>
        <w:t xml:space="preserve">обеспечить готовность аварийных бригад к реагированию на авариях на объектах жизнеобеспечения и в системах энергоснабжения;</w:t>
      </w:r>
    </w:p>
    <w:p>
      <w:pPr>
        <w:jc w:val="both"/>
        <w:ind w:firstLine="709"/>
        <w:pStyle w:val="0"/>
        <w:rPr>
          <w:sz w:val="28"/>
          <w:b w:val="1"/>
        </w:rPr>
      </w:pPr>
      <w:r>
        <w:rPr>
          <w:sz w:val="28"/>
          <w:b w:val="1"/>
        </w:rPr>
        <w:t xml:space="preserve">проверить и привести в готовность все имеющиеся в наличии плавсредства для проведения спасательных и эвакуационных работ;</w:t>
      </w:r>
    </w:p>
    <w:p>
      <w:pPr>
        <w:jc w:val="both"/>
        <w:ind w:firstLine="709"/>
        <w:pStyle w:val="0"/>
        <w:rPr>
          <w:sz w:val="28"/>
        </w:rPr>
      </w:pPr>
      <w:r>
        <w:rPr>
          <w:sz w:val="28"/>
        </w:rPr>
        <w:t xml:space="preserve">провести расчистку ливневых систем от мусора для беспрепятственного стока дождевых вод;</w:t>
      </w:r>
    </w:p>
    <w:p>
      <w:pPr>
        <w:jc w:val="both"/>
        <w:ind w:firstLine="709"/>
        <w:pStyle w:val="0"/>
        <w:rPr>
          <w:sz w:val="28"/>
          <w:b w:val="1"/>
        </w:rPr>
      </w:pPr>
      <w:r>
        <w:rPr>
          <w:sz w:val="28"/>
          <w:b w:val="1"/>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jc w:val="both"/>
        <w:ind w:firstLine="709"/>
        <w:pStyle w:val="0"/>
        <w:rPr>
          <w:sz w:val="28"/>
          <w:b w:val="1"/>
        </w:rPr>
      </w:pPr>
      <w:r>
        <w:rPr>
          <w:sz w:val="28"/>
          <w:b w:val="1"/>
        </w:rPr>
        <w:t xml:space="preserve">усилить контроль за водными объектами и гидротехническими сооружениями (дамбы обвалования, мосты);</w:t>
      </w:r>
    </w:p>
    <w:p>
      <w:pPr>
        <w:jc w:val="both"/>
        <w:ind w:firstLine="709"/>
        <w:pStyle w:val="0"/>
        <w:rPr>
          <w:sz w:val="28"/>
        </w:rPr>
      </w:pPr>
      <w:r>
        <w:rPr>
          <w:sz w:val="28"/>
        </w:rPr>
        <w:t xml:space="preserve">при угрозе ЧС вывести людей и технику с прибрежной зоны и устьев рек:</w:t>
      </w:r>
    </w:p>
    <w:p>
      <w:pPr>
        <w:jc w:val="both"/>
        <w:ind w:firstLine="709"/>
        <w:pStyle w:val="0"/>
        <w:rPr>
          <w:sz w:val="28"/>
          <w:b w:val="1"/>
          <w:i w:val="1"/>
        </w:rPr>
      </w:pPr>
      <w:r>
        <w:rPr>
          <w:sz w:val="28"/>
          <w:b w:val="1"/>
          <w:i w:val="1"/>
        </w:rPr>
        <w:t xml:space="preserve">провести оповещение туристических групп, находящихся в горных и предгорных районах края.</w:t>
      </w:r>
    </w:p>
    <w:p>
      <w:pPr>
        <w:jc w:val="both"/>
        <w:ind w:firstLine="709"/>
        <w:pStyle w:val="0"/>
        <w:rPr>
          <w:sz w:val="28"/>
          <w:b w:val="1"/>
          <w:i w:val="1"/>
        </w:rPr>
      </w:pPr>
    </w:p>
    <w:p>
      <w:pPr>
        <w:jc w:val="center"/>
        <w:pStyle w:val="0"/>
        <w:rPr>
          <w:sz w:val="28"/>
          <w:b w:val="1"/>
        </w:rPr>
      </w:pPr>
      <w:r>
        <w:rPr>
          <w:sz w:val="28"/>
          <w:b w:val="1"/>
        </w:rPr>
        <w:t xml:space="preserve">По противооползневым мероприятиям:</w:t>
      </w:r>
    </w:p>
    <w:p>
      <w:pPr>
        <w:jc w:val="both"/>
        <w:ind w:firstLine="709"/>
        <w:pStyle w:val="0"/>
        <w:rPr>
          <w:sz w:val="28"/>
        </w:rPr>
      </w:pPr>
      <w:r>
        <w:rPr>
          <w:sz w:val="28"/>
        </w:rPr>
        <w:t xml:space="preserve">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jc w:val="both"/>
        <w:ind w:firstLine="709"/>
        <w:pStyle w:val="0"/>
        <w:rPr>
          <w:sz w:val="28"/>
        </w:rPr>
      </w:pPr>
      <w:r>
        <w:rPr>
          <w:sz w:val="28"/>
        </w:rPr>
        <w:t xml:space="preserve">проверить систему связи и оповещения;</w:t>
        <w:tab/>
      </w:r>
    </w:p>
    <w:p>
      <w:pPr>
        <w:jc w:val="both"/>
        <w:ind w:firstLine="709"/>
        <w:pStyle w:val="0"/>
        <w:rPr>
          <w:sz w:val="28"/>
        </w:rPr>
      </w:pPr>
      <w:r>
        <w:rPr>
          <w:sz w:val="28"/>
        </w:rPr>
        <w:t xml:space="preserve">уточнить планы действий по предупреждению и ликвидации возможной ЧС;</w:t>
      </w:r>
    </w:p>
    <w:p>
      <w:pPr>
        <w:jc w:val="both"/>
        <w:ind w:firstLine="709"/>
        <w:pStyle w:val="0"/>
        <w:rPr>
          <w:sz w:val="28"/>
        </w:rPr>
      </w:pPr>
      <w:r>
        <w:rPr>
          <w:sz w:val="28"/>
        </w:rPr>
        <w:t xml:space="preserve">уточнить необходимость и местонахождение материально-технических средств необходимых для ликвидации возможной ЧС;</w:t>
      </w:r>
    </w:p>
    <w:p>
      <w:pPr>
        <w:jc w:val="both"/>
        <w:ind w:firstLine="709"/>
        <w:pStyle w:val="0"/>
        <w:rPr>
          <w:sz w:val="28"/>
        </w:rPr>
      </w:pPr>
      <w:r>
        <w:rPr>
          <w:sz w:val="28"/>
        </w:rPr>
        <w:t xml:space="preserve">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18"/>
      </w:pPr>
    </w:p>
    <w:p>
      <w:pPr>
        <w:pStyle w:val="18"/>
      </w:pPr>
      <w:r>
        <w:t xml:space="preserve">По предупреждению и смягчению последствий от воздействия смерчей:</w:t>
      </w:r>
    </w:p>
    <w:p>
      <w:pPr>
        <w:jc w:val="both"/>
        <w:pStyle w:val="0"/>
        <w:rPr>
          <w:sz w:val="28"/>
        </w:rPr>
      </w:pPr>
      <w:r>
        <w:rPr>
          <w:sz w:val="28"/>
        </w:rPr>
        <w:tab/>
        <w:t xml:space="preserve">судовладельцам принять необходимые меры по обеспечению безопасной стоянки судов;</w:t>
      </w:r>
    </w:p>
    <w:p>
      <w:pPr>
        <w:jc w:val="both"/>
        <w:ind w:firstLine="709"/>
        <w:pStyle w:val="0"/>
        <w:rPr>
          <w:sz w:val="28"/>
        </w:rPr>
      </w:pPr>
      <w:r>
        <w:rPr>
          <w:sz w:val="28"/>
        </w:rPr>
        <w:t xml:space="preserve">провести оповещение туристических групп, отдыхающий и владельцев плавсредств.</w:t>
      </w:r>
    </w:p>
    <w:p>
      <w:pPr>
        <w:jc w:val="both"/>
        <w:ind w:firstLine="709"/>
        <w:pStyle w:val="0"/>
        <w:rPr>
          <w:sz w:val="28"/>
        </w:rPr>
      </w:pPr>
    </w:p>
    <w:p>
      <w:pPr>
        <w:jc w:val="center"/>
        <w:ind w:firstLine="652"/>
        <w:pStyle w:val="0"/>
        <w:rPr>
          <w:sz w:val="28"/>
          <w:b w:val="1"/>
        </w:rPr>
      </w:pPr>
      <w:r>
        <w:rPr>
          <w:sz w:val="28"/>
          <w:b w:val="1"/>
        </w:rPr>
        <w:t xml:space="preserve">По противопожарным мероприятиям:</w:t>
      </w:r>
    </w:p>
    <w:p>
      <w:pPr>
        <w:jc w:val="both"/>
        <w:ind w:firstLine="709"/>
        <w:pStyle w:val="0"/>
        <w:rPr>
          <w:sz w:val="28"/>
        </w:rPr>
      </w:pPr>
      <w:r>
        <w:rPr>
          <w:sz w:val="28"/>
        </w:rPr>
        <w:t xml:space="preserve">организовать контроль пожарной обстановки и проведение в полном объеме превентивных мероприятий.</w:t>
      </w:r>
    </w:p>
    <w:p>
      <w:pPr>
        <w:jc w:val="both"/>
        <w:ind w:firstLine="709"/>
        <w:pStyle w:val="0"/>
        <w:rPr>
          <w:sz w:val="28"/>
        </w:rPr>
      </w:pPr>
    </w:p>
    <w:p>
      <w:pPr>
        <w:jc w:val="center"/>
        <w:pStyle w:val="0"/>
        <w:rPr>
          <w:sz w:val="28"/>
          <w:b w:val="1"/>
        </w:rPr>
      </w:pPr>
      <w:r>
        <w:rPr>
          <w:sz w:val="28"/>
          <w:b w:val="1"/>
        </w:rPr>
        <w:t xml:space="preserve">По смягчению последствий от землетрясений:</w:t>
      </w:r>
    </w:p>
    <w:p>
      <w:pPr>
        <w:jc w:val="both"/>
        <w:ind w:firstLine="709"/>
        <w:pStyle w:val="0"/>
        <w:rPr>
          <w:sz w:val="28"/>
        </w:rPr>
      </w:pPr>
      <w:r>
        <w:rPr>
          <w:sz w:val="28"/>
        </w:rPr>
        <w:t xml:space="preserve">главе муниципального образования необходимо докладывать об обстановке на месте ЧС;</w:t>
      </w:r>
    </w:p>
    <w:p>
      <w:pPr>
        <w:jc w:val="both"/>
        <w:ind w:firstLine="709"/>
        <w:pStyle w:val="0"/>
        <w:rPr>
          <w:sz w:val="28"/>
        </w:rPr>
      </w:pPr>
      <w:r>
        <w:rPr>
          <w:sz w:val="28"/>
        </w:rPr>
        <w:t xml:space="preserve">проводить сбор, обработку и обмен информацией с места ЧС в установленном порядке;</w:t>
      </w:r>
    </w:p>
    <w:p>
      <w:pPr>
        <w:jc w:val="both"/>
        <w:ind w:firstLine="709"/>
        <w:pStyle w:val="0"/>
        <w:rPr>
          <w:sz w:val="28"/>
        </w:rPr>
      </w:pPr>
      <w:r>
        <w:rPr>
          <w:sz w:val="28"/>
        </w:rPr>
        <w:t xml:space="preserve">провести экстренное оповещение населения и подготовить места эвакуации людей;</w:t>
      </w:r>
    </w:p>
    <w:p>
      <w:pPr>
        <w:jc w:val="both"/>
        <w:ind w:firstLine="709"/>
        <w:pStyle w:val="0"/>
        <w:rPr>
          <w:sz w:val="28"/>
        </w:rPr>
      </w:pPr>
      <w:r>
        <w:rPr>
          <w:sz w:val="28"/>
        </w:rPr>
        <w:t xml:space="preserve">определить объем и степень повреждения различных зданий и сооружений, оценить состояние социально-значимых объектов;</w:t>
      </w:r>
    </w:p>
    <w:p>
      <w:pPr>
        <w:jc w:val="both"/>
        <w:ind w:firstLine="709"/>
        <w:pStyle w:val="0"/>
        <w:rPr>
          <w:sz w:val="28"/>
        </w:rPr>
      </w:pPr>
      <w:r>
        <w:rPr>
          <w:sz w:val="28"/>
        </w:rPr>
        <w:t xml:space="preserve">исключить или ограничить возможности поражения от вторичных факторов (отключение электросетей, централизованной подачи газа и др.).</w:t>
      </w:r>
    </w:p>
    <w:p>
      <w:pPr>
        <w:jc w:val="both"/>
        <w:ind w:firstLine="709"/>
        <w:pStyle w:val="0"/>
        <w:rPr>
          <w:sz w:val="28"/>
        </w:rPr>
      </w:pPr>
      <w:r>
        <w:rPr>
          <w:sz w:val="28"/>
        </w:rPr>
        <w:t xml:space="preserve">организовать проверку, расположенных в зоне ЧС опасных объектов (химически-опасные объекты, склады и т.д.);</w:t>
      </w:r>
    </w:p>
    <w:p>
      <w:pPr>
        <w:jc w:val="both"/>
        <w:ind w:firstLine="709"/>
        <w:pStyle w:val="0"/>
        <w:rPr>
          <w:sz w:val="28"/>
        </w:rPr>
      </w:pPr>
      <w:r>
        <w:rPr>
          <w:sz w:val="28"/>
        </w:rPr>
        <w:t xml:space="preserve">провести обследование ГТС (дамбы обвалования, плотины) на наличие повреждений и возможной угрозы затопления.</w:t>
      </w:r>
    </w:p>
    <w:p>
      <w:pPr>
        <w:jc w:val="both"/>
        <w:ind w:firstLine="709"/>
        <w:pStyle w:val="0"/>
        <w:rPr>
          <w:sz w:val="28"/>
        </w:rPr>
      </w:pPr>
    </w:p>
    <w:p>
      <w:pPr>
        <w:jc w:val="center"/>
        <w:ind w:left="644"/>
        <w:pStyle w:val="48"/>
        <w:rPr>
          <w:sz w:val="28"/>
          <w:b w:val="1"/>
        </w:rPr>
      </w:pPr>
      <w:r>
        <w:rPr>
          <w:sz w:val="28"/>
          <w:b w:val="1"/>
        </w:rPr>
        <w:t xml:space="preserve">По противопожарным мероприятиям:</w:t>
      </w:r>
    </w:p>
    <w:p>
      <w:pPr>
        <w:jc w:val="both"/>
        <w:ind w:firstLine="709"/>
        <w:pStyle w:val="18"/>
      </w:pPr>
      <w:r>
        <w:t xml:space="preserve">организовать контроль пожарной обстановки и проведение в полном объеме превентивных мероприятий.</w:t>
      </w:r>
    </w:p>
    <w:p>
      <w:pPr>
        <w:jc w:val="both"/>
        <w:ind w:firstLine="709"/>
        <w:pStyle w:val="0"/>
        <w:rPr>
          <w:sz w:val="28"/>
          <w:b w:val="1"/>
        </w:rPr>
      </w:pPr>
      <w:r>
        <w:rPr>
          <w:sz w:val="28"/>
          <w:b w:val="1"/>
        </w:rPr>
        <w:t xml:space="preserve">По вопросам обеспечения безопасности людей на водных объектах:</w:t>
      </w:r>
    </w:p>
    <w:p>
      <w:pPr>
        <w:jc w:val="both"/>
        <w:ind w:firstLine="709"/>
        <w:pStyle w:val="0"/>
        <w:rPr>
          <w:sz w:val="28"/>
        </w:rPr>
      </w:pPr>
      <w:r>
        <w:rPr>
          <w:sz w:val="28"/>
        </w:rPr>
        <w:t xml:space="preserve">организовать совместно с ГИМС патрулирование на водоемах и проведение профилактических мероприятий по обследованию   водных объектов края;</w:t>
      </w:r>
    </w:p>
    <w:p>
      <w:pPr>
        <w:jc w:val="both"/>
        <w:ind w:firstLine="709"/>
        <w:pStyle w:val="0"/>
        <w:rPr>
          <w:sz w:val="28"/>
        </w:rPr>
      </w:pPr>
      <w:r>
        <w:rPr>
          <w:sz w:val="28"/>
        </w:rPr>
        <w:t xml:space="preserve"> 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pPr>
        <w:jc w:val="both"/>
        <w:ind w:firstLine="709"/>
        <w:pStyle w:val="0"/>
        <w:rPr>
          <w:sz w:val="28"/>
        </w:rPr>
      </w:pPr>
      <w:r>
        <w:rPr>
          <w:sz w:val="28"/>
        </w:rPr>
        <w:t xml:space="preserve">усилить контроль за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p>
    <w:p>
      <w:pPr>
        <w:jc w:val="both"/>
        <w:ind w:firstLine="709"/>
        <w:pStyle w:val="0"/>
        <w:rPr>
          <w:sz w:val="28"/>
        </w:rPr>
      </w:pPr>
      <w:r>
        <w:rPr>
          <w:sz w:val="28"/>
        </w:rPr>
        <w:t xml:space="preserve">осуществлять постоянный надзор за техническим состоянием технических средств, привлекаемых к спасению терпящих бедствие на водных объектах.</w:t>
      </w:r>
    </w:p>
    <w:p>
      <w:pPr>
        <w:jc w:val="both"/>
        <w:ind w:firstLine="709"/>
        <w:pStyle w:val="0"/>
        <w:rPr>
          <w:sz w:val="28"/>
        </w:rPr>
      </w:pPr>
    </w:p>
    <w:p>
      <w:pPr>
        <w:jc w:val="center"/>
        <w:ind w:firstLine="709"/>
        <w:pStyle w:val="0"/>
        <w:rPr>
          <w:sz w:val="28"/>
          <w:b w:val="1"/>
        </w:rPr>
      </w:pPr>
      <w:r>
        <w:rPr>
          <w:sz w:val="28"/>
          <w:b w:val="1"/>
        </w:rPr>
        <w:t xml:space="preserve">По предупреждению ДТП:</w:t>
      </w:r>
    </w:p>
    <w:p>
      <w:pPr>
        <w:jc w:val="both"/>
        <w:ind w:firstLine="709"/>
        <w:pStyle w:val="0"/>
        <w:rPr>
          <w:sz w:val="28"/>
        </w:rPr>
      </w:pPr>
      <w:r>
        <w:rPr>
          <w:sz w:val="28"/>
        </w:rPr>
        <w:t xml:space="preserve">обеспечить готовность спасательных служб к реагированию на ДТП и аварии на других видах транспорта;</w:t>
      </w:r>
    </w:p>
    <w:p>
      <w:pPr>
        <w:jc w:val="both"/>
        <w:ind w:firstLine="709"/>
        <w:pStyle w:val="0"/>
        <w:rPr>
          <w:sz w:val="28"/>
        </w:rPr>
      </w:pPr>
      <w:r>
        <w:rPr>
          <w:sz w:val="28"/>
        </w:rPr>
        <w:t xml:space="preserve">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jc w:val="both"/>
        <w:ind w:firstLine="709"/>
        <w:pStyle w:val="0"/>
        <w:rPr>
          <w:sz w:val="28"/>
        </w:rPr>
      </w:pPr>
      <w:r>
        <w:rPr>
          <w:sz w:val="28"/>
        </w:rPr>
        <w:t xml:space="preserve">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jc w:val="both"/>
        <w:ind w:firstLine="709"/>
        <w:pStyle w:val="0"/>
        <w:rPr>
          <w:sz w:val="28"/>
        </w:rPr>
      </w:pPr>
    </w:p>
    <w:p>
      <w:pPr>
        <w:jc w:val="center"/>
        <w:ind w:firstLine="0"/>
        <w:pStyle w:val="18"/>
        <w:rPr>
          <w:b w:val="1"/>
        </w:rPr>
      </w:pPr>
      <w:r>
        <w:rPr>
          <w:b w:val="1"/>
        </w:rPr>
        <w:t xml:space="preserve">По противоэпизоотическим мероприятиям:</w:t>
      </w:r>
    </w:p>
    <w:p>
      <w:pPr>
        <w:jc w:val="both"/>
        <w:ind w:firstLine="709"/>
        <w:pStyle w:val="0"/>
        <w:rPr>
          <w:sz w:val="28"/>
        </w:rPr>
      </w:pPr>
      <w:r>
        <w:rPr>
          <w:sz w:val="28"/>
        </w:rPr>
        <w:t xml:space="preserve">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pPr>
        <w:jc w:val="both"/>
        <w:ind w:firstLine="709"/>
        <w:pStyle w:val="0"/>
        <w:rPr>
          <w:sz w:val="28"/>
          <w:b w:val="1"/>
        </w:rPr>
      </w:pPr>
    </w:p>
    <w:p>
      <w:pPr>
        <w:jc w:val="both"/>
        <w:ind w:firstLine="709"/>
        <w:pStyle w:val="0"/>
        <w:rPr>
          <w:sz w:val="28"/>
          <w:b w:val="1"/>
        </w:rPr>
      </w:pPr>
      <w:r>
        <w:rPr>
          <w:sz w:val="28"/>
          <w:b w:val="1"/>
        </w:rPr>
        <w:t xml:space="preserve">Данные прогнозирования ЧС будут уточняться в ежедневных прогнозах.</w:t>
      </w:r>
    </w:p>
    <w:p>
      <w:pPr>
        <w:jc w:val="both"/>
        <w:ind w:firstLine="709"/>
        <w:pStyle w:val="0"/>
        <w:rPr>
          <w:sz w:val="28"/>
          <w:b w:val="1"/>
        </w:rPr>
      </w:pPr>
    </w:p>
    <w:p>
      <w:pPr>
        <w:jc w:val="both"/>
        <w:ind w:firstLine="0"/>
        <w:pStyle w:val="18"/>
      </w:pPr>
      <w:r>
        <w:t xml:space="preserve">Руководитель, начальник центра </w:t>
      </w:r>
    </w:p>
    <w:p>
      <w:pPr>
        <w:jc w:val="both"/>
        <w:ind w:firstLine="0"/>
        <w:pStyle w:val="18"/>
      </w:pPr>
      <w:r>
        <w:t xml:space="preserve">ГКУ КК «ТЦМП ЧС»                                          п/п                       Ю.Ю. Ткаченко </w:t>
      </w:r>
    </w:p>
    <w:p>
      <w:pPr>
        <w:jc w:val="both"/>
        <w:pStyle w:val="0"/>
      </w:pPr>
    </w:p>
    <w:p>
      <w:pPr>
        <w:jc w:val="both"/>
        <w:pStyle w:val="0"/>
      </w:pPr>
    </w:p>
    <w:p>
      <w:pPr>
        <w:jc w:val="both"/>
        <w:pStyle w:val="0"/>
        <w:rPr>
          <w:sz w:val="22"/>
        </w:rPr>
      </w:pPr>
    </w:p>
    <w:p>
      <w:pPr>
        <w:jc w:val="both"/>
        <w:pStyle w:val="0"/>
      </w:pPr>
      <w:r>
        <w:t xml:space="preserve">А.А. Колесник</w:t>
      </w:r>
    </w:p>
    <w:p>
      <w:pPr>
        <w:jc w:val="both"/>
        <w:pStyle w:val="0"/>
      </w:pPr>
      <w:r>
        <w:t>8-861-251-65-39</w:t>
      </w:r>
    </w:p>
    <w:sectPr>
      <w:pgSz w:w="11906" w:h="16838"/>
      <w:pgMar w:top="1135" w:bottom="851" w:left="1843" w:right="567"/>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decimal"/>
      <w:lvlText w:val="%1."/>
      <w:start w:val="1"/>
      <w:pPr>
        <w:ind w:left="644" w:hanging="360"/>
      </w:pPr>
      <w:rPr>
        <w:rFonts w:hAnsi="Times New Roman" w:ascii="Times New Roman"/>
        <w:b w:val="0"/>
      </w:rPr>
    </w:lvl>
    <w:lvl w:ilvl="1">
      <w:numFmt w:val="bullet"/>
      <w:lvlText w:val="o"/>
      <w:start w:val="1"/>
      <w:pPr>
        <w:ind w:left="1289" w:hanging="360"/>
      </w:pPr>
      <w:rPr>
        <w:rFonts w:hAnsi="Courier New" w:ascii="Courier New"/>
      </w:rPr>
    </w:lvl>
    <w:lvl w:ilvl="2">
      <w:numFmt w:val="bullet"/>
      <w:lvlText w:val=""/>
      <w:start w:val="1"/>
      <w:pPr>
        <w:ind w:left="2009" w:hanging="360"/>
      </w:pPr>
      <w:rPr>
        <w:rFonts w:hAnsi="Wingdings" w:ascii="Wingdings"/>
      </w:rPr>
    </w:lvl>
    <w:lvl w:ilvl="3">
      <w:numFmt w:val="bullet"/>
      <w:lvlText w:val=""/>
      <w:start w:val="1"/>
      <w:pPr>
        <w:ind w:left="2729" w:hanging="360"/>
      </w:pPr>
      <w:rPr>
        <w:rFonts w:hAnsi="Symbol" w:ascii="Symbol"/>
      </w:rPr>
    </w:lvl>
    <w:lvl w:ilvl="4">
      <w:numFmt w:val="bullet"/>
      <w:lvlText w:val="o"/>
      <w:start w:val="1"/>
      <w:pPr>
        <w:ind w:left="3449" w:hanging="360"/>
      </w:pPr>
      <w:rPr>
        <w:rFonts w:hAnsi="Courier New" w:ascii="Courier New"/>
      </w:rPr>
    </w:lvl>
    <w:lvl w:ilvl="5">
      <w:numFmt w:val="bullet"/>
      <w:lvlText w:val=""/>
      <w:start w:val="1"/>
      <w:pPr>
        <w:ind w:left="4169" w:hanging="360"/>
      </w:pPr>
      <w:rPr>
        <w:rFonts w:hAnsi="Wingdings" w:ascii="Wingdings"/>
      </w:rPr>
    </w:lvl>
    <w:lvl w:ilvl="6">
      <w:numFmt w:val="bullet"/>
      <w:lvlText w:val=""/>
      <w:start w:val="1"/>
      <w:pPr>
        <w:ind w:left="4889" w:hanging="360"/>
      </w:pPr>
      <w:rPr>
        <w:rFonts w:hAnsi="Symbol" w:ascii="Symbol"/>
      </w:rPr>
    </w:lvl>
    <w:lvl w:ilvl="7">
      <w:numFmt w:val="bullet"/>
      <w:lvlText w:val="o"/>
      <w:start w:val="1"/>
      <w:pPr>
        <w:ind w:left="5609" w:hanging="360"/>
      </w:pPr>
      <w:rPr>
        <w:rFonts w:hAnsi="Courier New" w:ascii="Courier New"/>
      </w:rPr>
    </w:lvl>
    <w:lvl w:ilvl="8">
      <w:numFmt w:val="bullet"/>
      <w:lvlText w:val=""/>
      <w:start w:val="1"/>
      <w:pPr>
        <w:ind w:left="6329" w:hanging="360"/>
      </w:pPr>
      <w:rPr>
        <w:rFonts w:hAnsi="Wingdings" w:ascii="Wingdings"/>
      </w:rPr>
    </w:lvl>
  </w:abstractNum>
  <w:abstractNum w:abstractNumId="2">
    <w:lvl w:ilvl="0">
      <w:numFmt w:val="bullet"/>
      <w:lvlText w:val="­"/>
      <w:start w:val="1"/>
      <w:pPr>
        <w:ind w:left="360" w:hanging="360"/>
      </w:pPr>
      <w:rPr>
        <w:rFonts w:hAnsi="Courier New" w:ascii="Courier New"/>
      </w:rPr>
    </w:lvl>
    <w:lvl w:ilvl="1">
      <w:numFmt w:val="bullet"/>
      <w:lvlText w:val="─"/>
      <w:start w:val="1"/>
      <w:pPr>
        <w:ind w:left="-311" w:hanging="360"/>
      </w:pPr>
      <w:rPr>
        <w:rFonts w:hAnsi="Times New Roman" w:ascii="Times New Roman"/>
      </w:rPr>
    </w:lvl>
    <w:lvl w:ilvl="2">
      <w:numFmt w:val="bullet"/>
      <w:lvlText w:val=""/>
      <w:start w:val="1"/>
      <w:pPr>
        <w:ind w:left="409" w:hanging="360"/>
      </w:pPr>
      <w:rPr>
        <w:rFonts w:hAnsi="Wingdings" w:ascii="Wingdings"/>
      </w:rPr>
    </w:lvl>
    <w:lvl w:ilvl="3">
      <w:numFmt w:val="bullet"/>
      <w:lvlText w:val=""/>
      <w:start w:val="1"/>
      <w:pPr>
        <w:ind w:left="1129" w:hanging="360"/>
      </w:pPr>
      <w:rPr>
        <w:rFonts w:hAnsi="Symbol" w:ascii="Symbol"/>
      </w:rPr>
    </w:lvl>
    <w:lvl w:ilvl="4">
      <w:numFmt w:val="bullet"/>
      <w:lvlText w:val="o"/>
      <w:start w:val="1"/>
      <w:pPr>
        <w:ind w:left="1849" w:hanging="360"/>
      </w:pPr>
      <w:rPr>
        <w:rFonts w:hAnsi="Courier New" w:ascii="Courier New"/>
      </w:rPr>
    </w:lvl>
    <w:lvl w:ilvl="5">
      <w:numFmt w:val="bullet"/>
      <w:lvlText w:val=""/>
      <w:start w:val="1"/>
      <w:pPr>
        <w:ind w:left="2569" w:hanging="360"/>
      </w:pPr>
      <w:rPr>
        <w:rFonts w:hAnsi="Wingdings" w:ascii="Wingdings"/>
      </w:rPr>
    </w:lvl>
    <w:lvl w:ilvl="6">
      <w:numFmt w:val="bullet"/>
      <w:lvlText w:val=""/>
      <w:start w:val="1"/>
      <w:pPr>
        <w:ind w:left="3289" w:hanging="360"/>
      </w:pPr>
      <w:rPr>
        <w:rFonts w:hAnsi="Symbol" w:ascii="Symbol"/>
      </w:rPr>
    </w:lvl>
    <w:lvl w:ilvl="7">
      <w:numFmt w:val="bullet"/>
      <w:lvlText w:val="o"/>
      <w:start w:val="1"/>
      <w:pPr>
        <w:ind w:left="4009" w:hanging="360"/>
      </w:pPr>
      <w:rPr>
        <w:rFonts w:hAnsi="Courier New" w:ascii="Courier New"/>
      </w:rPr>
    </w:lvl>
    <w:lvl w:ilvl="8">
      <w:numFmt w:val="bullet"/>
      <w:lvlText w:val=""/>
      <w:start w:val="1"/>
      <w:pPr>
        <w:ind w:left="4729" w:hanging="360"/>
      </w:pPr>
      <w:rPr>
        <w:rFonts w:hAnsi="Wingdings" w:ascii="Wingdings"/>
      </w:rPr>
    </w:lvl>
  </w:abstractNum>
  <w:abstractNum w:abstractNumId="3">
    <w:lvl w:ilvl="0">
      <w:numFmt w:val="bullet"/>
      <w:lvlText w:val="−"/>
      <w:start w:val="1"/>
      <w:pPr>
        <w:ind w:left="360" w:hanging="360"/>
      </w:pPr>
      <w:rPr>
        <w:rFonts w:hAnsi="Times New Roman" w:ascii="Times New Roman"/>
        <w:b w:val="0"/>
      </w:rPr>
    </w:lvl>
    <w:lvl w:ilvl="1">
      <w:numFmt w:val="bullet"/>
      <w:lvlText w:val="o"/>
      <w:start w:val="1"/>
      <w:pPr>
        <w:ind w:left="1440" w:hanging="360"/>
      </w:pPr>
      <w:rPr>
        <w:rFonts w:hAnsi="Courier New" w:ascii="Courier New"/>
      </w:rPr>
    </w:lvl>
    <w:lvl w:ilvl="2">
      <w:numFmt w:val="bullet"/>
      <w:lvlText w:val=""/>
      <w:start w:val="1"/>
      <w:pPr>
        <w:ind w:left="2160" w:hanging="360"/>
      </w:pPr>
      <w:rPr>
        <w:rFonts w:hAnsi="Wingdings" w:ascii="Wingdings"/>
      </w:rPr>
    </w:lvl>
    <w:lvl w:ilvl="3">
      <w:numFmt w:val="bullet"/>
      <w:lvlText w:val=""/>
      <w:start w:val="1"/>
      <w:pPr>
        <w:ind w:left="2880" w:hanging="360"/>
      </w:pPr>
      <w:rPr>
        <w:rFonts w:hAnsi="Symbol" w:ascii="Symbol"/>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4">
    <w:lvl w:ilvl="0">
      <w:numFmt w:val="decimal"/>
      <w:lvlText w:val="%1."/>
      <w:start w:val="1"/>
      <w:pPr>
        <w:ind w:left="1068" w:hanging="360"/>
      </w:pPr>
      <w:rPr>
        <w:rFonts w:hAnsi="Times New Roman" w:ascii="Times New Roman"/>
        <w:b w:val="0"/>
      </w:rPr>
    </w:lvl>
    <w:lvl w:ilvl="1">
      <w:numFmt w:val="bullet"/>
      <w:lvlText w:val="o"/>
      <w:start w:val="1"/>
      <w:pPr>
        <w:ind w:left="1713" w:hanging="360"/>
      </w:pPr>
      <w:rPr>
        <w:rFonts w:hAnsi="Courier New" w:ascii="Courier New"/>
      </w:rPr>
    </w:lvl>
    <w:lvl w:ilvl="2">
      <w:numFmt w:val="bullet"/>
      <w:lvlText w:val=""/>
      <w:start w:val="1"/>
      <w:pPr>
        <w:ind w:left="2433" w:hanging="360"/>
      </w:pPr>
      <w:rPr>
        <w:rFonts w:hAnsi="Wingdings" w:ascii="Wingdings"/>
      </w:rPr>
    </w:lvl>
    <w:lvl w:ilvl="3">
      <w:numFmt w:val="bullet"/>
      <w:lvlText w:val=""/>
      <w:start w:val="1"/>
      <w:pPr>
        <w:ind w:left="3153" w:hanging="360"/>
      </w:pPr>
      <w:rPr>
        <w:rFonts w:hAnsi="Symbol" w:ascii="Symbol"/>
      </w:rPr>
    </w:lvl>
    <w:lvl w:ilvl="4">
      <w:numFmt w:val="bullet"/>
      <w:lvlText w:val="o"/>
      <w:start w:val="1"/>
      <w:pPr>
        <w:ind w:left="3873" w:hanging="360"/>
      </w:pPr>
      <w:rPr>
        <w:rFonts w:hAnsi="Courier New" w:ascii="Courier New"/>
      </w:rPr>
    </w:lvl>
    <w:lvl w:ilvl="5">
      <w:numFmt w:val="bullet"/>
      <w:lvlText w:val=""/>
      <w:start w:val="1"/>
      <w:pPr>
        <w:ind w:left="4593" w:hanging="360"/>
      </w:pPr>
      <w:rPr>
        <w:rFonts w:hAnsi="Wingdings" w:ascii="Wingdings"/>
      </w:rPr>
    </w:lvl>
    <w:lvl w:ilvl="6">
      <w:numFmt w:val="bullet"/>
      <w:lvlText w:val=""/>
      <w:start w:val="1"/>
      <w:pPr>
        <w:ind w:left="5313" w:hanging="360"/>
      </w:pPr>
      <w:rPr>
        <w:rFonts w:hAnsi="Symbol" w:ascii="Symbol"/>
      </w:rPr>
    </w:lvl>
    <w:lvl w:ilvl="7">
      <w:numFmt w:val="bullet"/>
      <w:lvlText w:val="o"/>
      <w:start w:val="1"/>
      <w:pPr>
        <w:ind w:left="6033" w:hanging="360"/>
      </w:pPr>
      <w:rPr>
        <w:rFonts w:hAnsi="Courier New" w:ascii="Courier New"/>
      </w:rPr>
    </w:lvl>
    <w:lvl w:ilvl="8">
      <w:numFmt w:val="bullet"/>
      <w:lvlText w:val=""/>
      <w:start w:val="1"/>
      <w:pPr>
        <w:ind w:left="6753" w:hanging="360"/>
      </w:pPr>
      <w:rPr>
        <w:rFonts w:hAnsi="Wingdings" w:ascii="Wingdings"/>
      </w:rPr>
    </w:lvl>
  </w:abstractNum>
  <w:abstractNum w:abstractNumId="5">
    <w:lvl w:ilvl="0">
      <w:numFmt w:val="decimal"/>
      <w:lvlText w:val="%1."/>
      <w:start w:val="1"/>
      <w:pPr>
        <w:ind w:left="1515" w:hanging="1515"/>
      </w:pPr>
      <w:rPr>
        <w:b w:val="1"/>
      </w:rPr>
    </w:lvl>
    <w:lvl w:ilvl="1">
      <w:numFmt w:val="decimal"/>
      <w:lvlText w:val="%1.%2."/>
      <w:start w:val="1"/>
      <w:pPr>
        <w:ind w:left="1869" w:hanging="1515"/>
      </w:pPr>
      <w:rPr>
        <w:b w:val="1"/>
      </w:rPr>
    </w:lvl>
    <w:lvl w:ilvl="2">
      <w:numFmt w:val="decimal"/>
      <w:lvlText w:val="%1.%2.%3."/>
      <w:start w:val="1"/>
      <w:pPr>
        <w:ind w:left="2223" w:hanging="1515"/>
      </w:pPr>
      <w:rPr>
        <w:b w:val="1"/>
        <w:i w:val="0"/>
      </w:rPr>
    </w:lvl>
    <w:lvl w:ilvl="3">
      <w:numFmt w:val="decimal"/>
      <w:lvlText w:val="%1.%2.%3.%4."/>
      <w:start w:val="1"/>
      <w:pPr>
        <w:ind w:left="2577" w:hanging="1515"/>
      </w:pPr>
      <w:rPr>
        <w:b w:val="1"/>
      </w:rPr>
    </w:lvl>
    <w:lvl w:ilvl="4">
      <w:numFmt w:val="decimal"/>
      <w:lvlText w:val="%1.%2.%3.%4.%5."/>
      <w:start w:val="1"/>
      <w:pPr>
        <w:ind w:left="2931" w:hanging="1515"/>
      </w:pPr>
      <w:rPr>
        <w:b w:val="1"/>
      </w:rPr>
    </w:lvl>
    <w:lvl w:ilvl="5">
      <w:numFmt w:val="decimal"/>
      <w:lvlText w:val="%1.%2.%3.%4.%5.%6."/>
      <w:start w:val="1"/>
      <w:pPr>
        <w:ind w:left="3285" w:hanging="1515"/>
      </w:pPr>
      <w:rPr>
        <w:b w:val="1"/>
      </w:rPr>
    </w:lvl>
    <w:lvl w:ilvl="6">
      <w:numFmt w:val="decimal"/>
      <w:lvlText w:val="%1.%2.%3.%4.%5.%6.%7."/>
      <w:start w:val="1"/>
      <w:pPr>
        <w:ind w:left="3924" w:hanging="1800"/>
      </w:pPr>
      <w:rPr>
        <w:b w:val="1"/>
      </w:rPr>
    </w:lvl>
    <w:lvl w:ilvl="7">
      <w:numFmt w:val="decimal"/>
      <w:lvlText w:val="%1.%2.%3.%4.%5.%6.%7.%8."/>
      <w:start w:val="1"/>
      <w:pPr>
        <w:ind w:left="4278" w:hanging="1800"/>
      </w:pPr>
      <w:rPr>
        <w:b w:val="1"/>
      </w:rPr>
    </w:lvl>
    <w:lvl w:ilvl="8">
      <w:numFmt w:val="decimal"/>
      <w:lvlText w:val="%1.%2.%3.%4.%5.%6.%7.%8.%9."/>
      <w:start w:val="1"/>
      <w:pPr>
        <w:ind w:left="4992" w:hanging="2160"/>
      </w:pPr>
      <w:rPr>
        <w:b w:val="1"/>
      </w:rPr>
    </w:lvl>
  </w:abstractNum>
  <w:abstractNum w:abstractNumId="6">
    <w:lvl w:ilvl="0">
      <w:numFmt w:val="bullet"/>
      <w:lvlText w:val="­"/>
      <w:start w:val="1"/>
      <w:pPr>
        <w:ind w:left="720" w:hanging="360"/>
      </w:pPr>
      <w:rPr>
        <w:rFonts w:hAnsi="Courier New" w:ascii="Courier New"/>
      </w:rPr>
    </w:lvl>
    <w:lvl w:ilvl="1">
      <w:numFmt w:val="decimal"/>
      <w:lvlText w:val="%2."/>
      <w:start w:val="1"/>
      <w:pPr>
        <w:ind w:left="1440" w:hanging="360"/>
      </w:pPr>
    </w:lvl>
    <w:lvl w:ilvl="2">
      <w:numFmt w:val="decimal"/>
      <w:lvlText w:val="%3."/>
      <w:start w:val="1"/>
      <w:pPr>
        <w:ind w:left="2160" w:hanging="360"/>
      </w:pPr>
    </w:lvl>
    <w:lvl w:ilvl="3">
      <w:numFmt w:val="bullet"/>
      <w:lvlText w:val=""/>
      <w:start w:val="1"/>
      <w:pPr>
        <w:ind w:left="2880" w:hanging="360"/>
      </w:pPr>
      <w:rPr>
        <w:rFonts w:hAnsi="Symbol" w:ascii="Symbol"/>
      </w:r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7">
    <w:lvl w:ilvl="0">
      <w:numFmt w:val="bullet"/>
      <w:lvlText w:val="−"/>
      <w:start w:val="1"/>
      <w:pPr>
        <w:ind w:left="644" w:hanging="360"/>
      </w:pPr>
      <w:rPr>
        <w:rFonts w:hAnsi="Times New Roman" w:ascii="Times New Roman"/>
        <w:b w:val="0"/>
      </w:rPr>
    </w:lvl>
    <w:lvl w:ilvl="1">
      <w:numFmt w:val="bullet"/>
      <w:lvlText w:val="o"/>
      <w:start w:val="1"/>
      <w:pPr>
        <w:ind w:left="1440" w:hanging="360"/>
      </w:pPr>
      <w:rPr>
        <w:rFonts w:hAnsi="Courier New" w:ascii="Courier New"/>
      </w:rPr>
    </w:lvl>
    <w:lvl w:ilvl="2">
      <w:numFmt w:val="bullet"/>
      <w:lvlText w:val=""/>
      <w:start w:val="1"/>
      <w:pPr>
        <w:ind w:left="2160" w:hanging="360"/>
      </w:pPr>
      <w:rPr>
        <w:rFonts w:hAnsi="Wingdings" w:ascii="Wingdings"/>
      </w:rPr>
    </w:lvl>
    <w:lvl w:ilvl="3">
      <w:numFmt w:val="bullet"/>
      <w:lvlText w:val=""/>
      <w:start w:val="1"/>
      <w:pPr>
        <w:ind w:left="2880" w:hanging="360"/>
      </w:pPr>
      <w:rPr>
        <w:rFonts w:hAnsi="Symbol" w:ascii="Symbol"/>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8">
    <w:lvl w:ilvl="0">
      <w:numFmt w:val="bullet"/>
      <w:lvlText w:val="­"/>
      <w:start w:val="1"/>
      <w:pPr>
        <w:ind w:left="720" w:hanging="360"/>
      </w:pPr>
      <w:rPr>
        <w:rFonts w:hAnsi="Courier New" w:ascii="Courier New"/>
      </w:rPr>
    </w:lvl>
    <w:lvl w:ilvl="1">
      <w:numFmt w:val="bullet"/>
      <w:lvlText w:val="o"/>
      <w:start w:val="1"/>
      <w:pPr>
        <w:ind w:left="1440" w:hanging="360"/>
      </w:pPr>
      <w:rPr>
        <w:rFonts w:hAnsi="Courier New" w:ascii="Courier New"/>
      </w:rPr>
    </w:lvl>
    <w:lvl w:ilvl="2">
      <w:numFmt w:val="bullet"/>
      <w:lvlText w:val=""/>
      <w:start w:val="1"/>
      <w:pPr>
        <w:ind w:left="2160" w:hanging="360"/>
      </w:pPr>
      <w:rPr>
        <w:rFonts w:hAnsi="Wingdings" w:ascii="Wingdings"/>
      </w:rPr>
    </w:lvl>
    <w:lvl w:ilvl="3">
      <w:numFmt w:val="bullet"/>
      <w:lvlText w:val=""/>
      <w:start w:val="1"/>
      <w:pPr>
        <w:ind w:left="2880" w:hanging="360"/>
      </w:pPr>
      <w:rPr>
        <w:rFonts w:hAnsi="Symbol" w:ascii="Symbol"/>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9">
    <w:lvl w:ilvl="0">
      <w:numFmt w:val="decimal"/>
      <w:lvlText w:val="%1."/>
      <w:start w:val="1"/>
      <w:pPr>
        <w:ind w:left="1728" w:hanging="1020"/>
      </w:pPr>
    </w:lvl>
    <w:lvl w:ilvl="1">
      <w:numFmt w:val="decimal"/>
      <w:lvlText w:val="%2."/>
      <w:start w:val="1"/>
      <w:pPr>
        <w:ind w:left="1788" w:hanging="360"/>
      </w:pPr>
    </w:lvl>
    <w:lvl w:ilvl="2">
      <w:numFmt w:val="decimal"/>
      <w:lvlText w:val="%3."/>
      <w:start w:val="1"/>
      <w:pPr>
        <w:ind w:left="2508" w:hanging="180"/>
      </w:pPr>
    </w:lvl>
    <w:lvl w:ilvl="3">
      <w:numFmt w:val="decimal"/>
      <w:lvlText w:val="%4."/>
      <w:start w:val="1"/>
      <w:pPr>
        <w:ind w:left="3228" w:hanging="360"/>
      </w:pPr>
    </w:lvl>
    <w:lvl w:ilvl="4">
      <w:numFmt w:val="decimal"/>
      <w:lvlText w:val="%5."/>
      <w:start w:val="1"/>
      <w:pPr>
        <w:ind w:left="3948" w:hanging="360"/>
      </w:pPr>
    </w:lvl>
    <w:lvl w:ilvl="5">
      <w:numFmt w:val="decimal"/>
      <w:lvlText w:val="%6."/>
      <w:start w:val="1"/>
      <w:pPr>
        <w:ind w:left="4668" w:hanging="180"/>
      </w:pPr>
    </w:lvl>
    <w:lvl w:ilvl="6">
      <w:numFmt w:val="decimal"/>
      <w:lvlText w:val="%7."/>
      <w:start w:val="1"/>
      <w:pPr>
        <w:ind w:left="5388" w:hanging="360"/>
      </w:pPr>
    </w:lvl>
    <w:lvl w:ilvl="7">
      <w:numFmt w:val="decimal"/>
      <w:lvlText w:val="%8."/>
      <w:start w:val="1"/>
      <w:pPr>
        <w:ind w:left="6108" w:hanging="360"/>
      </w:pPr>
    </w:lvl>
    <w:lvl w:ilvl="8">
      <w:numFmt w:val="decimal"/>
      <w:lvlText w:val="%9."/>
      <w:start w:val="1"/>
      <w:pPr>
        <w:ind w:left="6828" w:hanging="180"/>
      </w:pPr>
    </w:lvl>
  </w:abstractNum>
  <w:abstractNum w:abstractNumId="10">
    <w:lvl w:ilvl="0">
      <w:numFmt w:val="decimal"/>
      <w:lvlText w:val="%1."/>
      <w:start w:val="1"/>
      <w:pPr>
        <w:ind w:left="675" w:hanging="675"/>
      </w:pPr>
      <w:rPr>
        <w:b w:val="1"/>
      </w:rPr>
    </w:lvl>
    <w:lvl w:ilvl="1">
      <w:numFmt w:val="decimal"/>
      <w:lvlText w:val="%1.%2."/>
      <w:start w:val="1"/>
      <w:pPr>
        <w:ind w:left="1074" w:hanging="720"/>
      </w:pPr>
      <w:rPr>
        <w:b w:val="1"/>
      </w:rPr>
    </w:lvl>
    <w:lvl w:ilvl="2">
      <w:numFmt w:val="decimal"/>
      <w:lvlText w:val="%1.%2.%3."/>
      <w:start w:val="1"/>
      <w:pPr>
        <w:ind w:left="1428" w:hanging="720"/>
      </w:pPr>
      <w:rPr>
        <w:sz w:val="28"/>
        <w:b w:val="1"/>
      </w:rPr>
    </w:lvl>
    <w:lvl w:ilvl="3">
      <w:numFmt w:val="decimal"/>
      <w:lvlText w:val="%1.%2.%3.%4."/>
      <w:start w:val="1"/>
      <w:pPr>
        <w:ind w:left="2142" w:hanging="1080"/>
      </w:pPr>
      <w:rPr>
        <w:b w:val="1"/>
      </w:rPr>
    </w:lvl>
    <w:lvl w:ilvl="4">
      <w:numFmt w:val="decimal"/>
      <w:lvlText w:val="%1.%2.%3.%4.%5."/>
      <w:start w:val="1"/>
      <w:pPr>
        <w:ind w:left="2496" w:hanging="1080"/>
      </w:pPr>
      <w:rPr>
        <w:b w:val="1"/>
      </w:rPr>
    </w:lvl>
    <w:lvl w:ilvl="5">
      <w:numFmt w:val="decimal"/>
      <w:lvlText w:val="%1.%2.%3.%4.%5.%6."/>
      <w:start w:val="1"/>
      <w:pPr>
        <w:ind w:left="3210" w:hanging="1440"/>
      </w:pPr>
      <w:rPr>
        <w:b w:val="1"/>
      </w:rPr>
    </w:lvl>
    <w:lvl w:ilvl="6">
      <w:numFmt w:val="decimal"/>
      <w:lvlText w:val="%1.%2.%3.%4.%5.%6.%7."/>
      <w:start w:val="1"/>
      <w:pPr>
        <w:ind w:left="3924" w:hanging="1800"/>
      </w:pPr>
      <w:rPr>
        <w:b w:val="1"/>
      </w:rPr>
    </w:lvl>
    <w:lvl w:ilvl="7">
      <w:numFmt w:val="decimal"/>
      <w:lvlText w:val="%1.%2.%3.%4.%5.%6.%7.%8."/>
      <w:start w:val="1"/>
      <w:pPr>
        <w:ind w:left="4278" w:hanging="1800"/>
      </w:pPr>
      <w:rPr>
        <w:b w:val="1"/>
      </w:rPr>
    </w:lvl>
    <w:lvl w:ilvl="8">
      <w:numFmt w:val="decimal"/>
      <w:lvlText w:val="%1.%2.%3.%4.%5.%6.%7.%8.%9."/>
      <w:start w:val="1"/>
      <w:pPr>
        <w:ind w:left="4992" w:hanging="2160"/>
      </w:pPr>
      <w:rPr>
        <w:b w:val="1"/>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30" w:type="paragraph">
    <w:name w:val="Название"/>
    <w:pPr>
      <w:jc w:val="center"/>
    </w:pPr>
    <w:rPr>
      <w:sz w:val="28"/>
      <w:b w:val="1"/>
    </w:rPr>
  </w:style>
  <w:style w:styleId="28" w:type="paragraph">
    <w:name w:val="Знак Знак Знак Знак Знак Знак Знак Знак Знак Знак2"/>
    <w:pPr>
      <w:jc w:val="right"/>
      <w:spacing w:after="160" w:lineRule="exact" w:line="240"/>
    </w:pPr>
    <w:rPr>
      <w:sz w:val="20"/>
    </w:rPr>
  </w:style>
  <w:style w:styleId="29" w:type="paragraph">
    <w:name w:val="Обычный (веб)"/>
    <w:pPr>
      <w:jc w:val="both"/>
      <w:ind w:firstLine="709"/>
    </w:pPr>
    <w:rPr>
      <w:sz w:val="24"/>
    </w:rPr>
  </w:style>
  <w:style w:styleId="60" w:type="paragraph">
    <w:name w:val="Основной текст с отступом 3"/>
    <w:pPr>
      <w:ind w:left="283"/>
      <w:spacing w:after="120"/>
    </w:pPr>
    <w:rPr>
      <w:sz w:val="16"/>
    </w:rPr>
  </w:style>
  <w:style w:styleId="64" w:type="paragraph">
    <w:name w:val="Основной текст (5)"/>
    <w:pPr>
      <w:jc w:val="both"/>
      <w:spacing w:before="300" w:lineRule="exact" w:line="257"/>
      <w:shd w:fill="ffffff"/>
    </w:pPr>
    <w:rPr>
      <w:sz w:val="20"/>
    </w:rPr>
  </w:style>
  <w:style w:styleId="67" w:type="paragraph">
    <w:name w:val="Основной текст"/>
    <w:pPr>
      <w:spacing w:after="120"/>
    </w:pPr>
    <w:rPr>
      <w:sz w:val="24"/>
    </w:rPr>
  </w:style>
  <w:style w:styleId="69" w:type="paragraph">
    <w:name w:val="Абзац списка2"/>
    <w:pPr>
      <w:ind w:left="720"/>
    </w:pPr>
    <w:rPr>
      <w:sz w:val="20"/>
    </w:rPr>
  </w:style>
  <w:style w:styleId="32" w:type="paragraph">
    <w:name w:val="Знак Знак Знак Знак1 Знак Знак Знак Знак Знак Знак1 Знак Знак"/>
    <w:pPr>
      <w:jc w:val="right"/>
      <w:spacing w:after="160" w:lineRule="exact" w:line="240"/>
    </w:pPr>
    <w:rPr>
      <w:sz w:val="20"/>
    </w:rPr>
  </w:style>
  <w:style w:styleId="24" w:type="paragraph">
    <w:name w:val="Знак Знак Знак Знак Знак Знак Знак"/>
    <w:pPr>
      <w:jc w:val="right"/>
      <w:spacing w:after="160" w:lineRule="exact" w:line="240"/>
    </w:pPr>
    <w:rPr>
      <w:sz w:val="20"/>
    </w:rPr>
  </w:style>
  <w:style w:styleId="25" w:type="paragraph">
    <w:name w:val="Нижний колонтитул"/>
    <w:rPr>
      <w:sz w:val="24"/>
    </w:rPr>
  </w:style>
  <w:style w:styleId="26" w:type="paragraph">
    <w:name w:val="Знак2"/>
    <w:pPr>
      <w:jc w:val="right"/>
      <w:spacing w:after="160" w:lineRule="exact" w:line="240"/>
    </w:pPr>
    <w:rPr>
      <w:sz w:val="20"/>
    </w:rPr>
  </w:style>
  <w:style w:styleId="20" w:type="paragraph">
    <w:name w:val="Текст выноски"/>
    <w:rPr>
      <w:rFonts w:hAnsi="Tahoma" w:ascii="Tahoma"/>
      <w:sz w:val="16"/>
    </w:rPr>
  </w:style>
  <w:style w:styleId="21" w:type="paragraph">
    <w:name w:val="Знак Знак1 Знак"/>
    <w:pPr>
      <w:jc w:val="right"/>
      <w:spacing w:after="160" w:lineRule="exact" w:line="240"/>
    </w:pPr>
    <w:rPr>
      <w:sz w:val="20"/>
    </w:rPr>
  </w:style>
  <w:style w:styleId="22" w:type="paragraph">
    <w:name w:val="Знак Знак Знак Знак Знак Знак Знак Знак Знак Знак Знак Знак Знак Знак Знак Знак Знак Знак Знак Знак Знак Знак Знак Знак Знак"/>
    <w:pPr>
      <w:jc w:val="right"/>
      <w:spacing w:after="160" w:lineRule="exact" w:line="240"/>
    </w:pPr>
    <w:rPr>
      <w:sz w:val="20"/>
    </w:rPr>
  </w:style>
  <w:style w:styleId="49" w:type="paragraph">
    <w:name w:val="Знак1"/>
    <w:pPr>
      <w:jc w:val="right"/>
      <w:spacing w:after="160" w:lineRule="exact" w:line="240"/>
    </w:pPr>
    <w:rPr>
      <w:sz w:val="20"/>
    </w:rPr>
  </w:style>
  <w:style w:styleId="46" w:type="paragraph">
    <w:name w:val="msonormalcxspmiddle"/>
    <w:pPr>
      <w:spacing w:before="100" w:after="100"/>
    </w:pPr>
    <w:rPr>
      <w:sz w:val="24"/>
    </w:rPr>
  </w:style>
  <w:style w:styleId="47" w:type="paragraph">
    <w:name w:val="Знак Знак2 Знак Знак Знак Знак Знак Знак Знак Знак Знак Знак Знак Знак Знак Знак Знак Знак"/>
    <w:pPr>
      <w:jc w:val="right"/>
      <w:spacing w:after="160" w:lineRule="exact" w:line="240"/>
    </w:pPr>
    <w:rPr>
      <w:sz w:val="20"/>
    </w:rPr>
  </w:style>
  <w:style w:styleId="44" w:type="paragraph">
    <w:name w:val="Знак Знак2"/>
    <w:pPr>
      <w:jc w:val="right"/>
      <w:spacing w:after="160" w:lineRule="exact" w:line="240"/>
    </w:pPr>
    <w:rPr>
      <w:sz w:val="20"/>
    </w:rPr>
  </w:style>
  <w:style w:styleId="45" w:type="paragraph">
    <w:name w:val="Знак Знак2 Знак Знак Знак Знак Знак Знак Знак Знак Знак Знак"/>
    <w:pPr>
      <w:jc w:val="right"/>
      <w:spacing w:after="160" w:lineRule="exact" w:line="240"/>
    </w:pPr>
    <w:rPr>
      <w:sz w:val="20"/>
    </w:rPr>
  </w:style>
  <w:style w:styleId="42" w:type="paragraph">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pPr>
      <w:jc w:val="right"/>
      <w:spacing w:after="160" w:lineRule="exact" w:line="240"/>
    </w:pPr>
    <w:rPr>
      <w:sz w:val="20"/>
    </w:rPr>
  </w:style>
  <w:style w:styleId="43" w:type="paragraph">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pPr>
      <w:jc w:val="right"/>
      <w:spacing w:after="160" w:lineRule="exact" w:line="240"/>
    </w:pPr>
    <w:rPr>
      <w:sz w:val="20"/>
    </w:rPr>
  </w:style>
  <w:style w:styleId="40" w:type="paragraph">
    <w:name w:val="Знак Знак Знак Знак1 Знак Знак Знак Знак Знак Знак1 Знак Знак Знак Знак Знак Знак Знак Знак Знак Знак Знак Знак Знак Знак Знак Знак Знак Знак"/>
    <w:pPr>
      <w:jc w:val="right"/>
      <w:spacing w:after="160" w:lineRule="exact" w:line="240"/>
    </w:pPr>
    <w:rPr>
      <w:sz w:val="20"/>
    </w:rPr>
  </w:style>
  <w:style w:styleId="41" w:type="paragraph">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pPr>
      <w:jc w:val="right"/>
      <w:spacing w:after="160" w:lineRule="exact" w:line="240"/>
    </w:pPr>
    <w:rPr>
      <w:sz w:val="20"/>
    </w:rPr>
  </w:style>
  <w:style w:styleId="0" w:type="paragraph">
    <w:name w:val="Обычный"/>
    <w:rPr>
      <w:sz w:val="24"/>
    </w:rPr>
  </w:style>
  <w:style w:styleId="3" w:type="paragraph">
    <w:name w:val="Заголовок 3"/>
    <w:pPr>
      <w:spacing w:before="240" w:after="60"/>
    </w:pPr>
    <w:rPr>
      <w:rFonts w:hAnsi="Arial" w:ascii="Arial"/>
      <w:sz w:val="26"/>
      <w:b w:val="1"/>
    </w:rPr>
  </w:style>
  <w:style w:styleId="2" w:type="paragraph">
    <w:name w:val="Заголовок 2"/>
    <w:pPr>
      <w:jc w:val="center"/>
    </w:pPr>
    <w:rPr>
      <w:rFonts w:hAnsi="Arial" w:ascii="Arial"/>
      <w:sz w:val="24"/>
      <w:b w:val="1"/>
    </w:rPr>
  </w:style>
  <w:style w:styleId="18" w:type="paragraph">
    <w:name w:val="Обычный + 14 пт"/>
    <w:pPr>
      <w:ind w:firstLine="708"/>
    </w:pPr>
    <w:rPr>
      <w:sz w:val="28"/>
    </w:rPr>
  </w:style>
  <w:style w:styleId="70" w:type="paragraph">
    <w:name w:val="Без интервала"/>
    <w:rPr>
      <w:rFonts w:hAnsi="Calibri" w:ascii="Calibri"/>
      <w:sz w:val="22"/>
    </w:rPr>
  </w:style>
  <w:style w:styleId="15" w:type="paragraph">
    <w:name w:val="Верхний колонтитул"/>
    <w:rPr>
      <w:sz w:val="24"/>
    </w:rPr>
  </w:style>
  <w:style w:styleId="39" w:type="paragraph">
    <w:name w:val="Знак Знак1 Знак Знак Знак Знак Знак Знак Знак Знак Знак Знак Знак Знак Знак Знак Знак Знак Знак Знак"/>
    <w:pPr>
      <w:jc w:val="right"/>
      <w:spacing w:after="160" w:lineRule="exact" w:line="240"/>
    </w:pPr>
    <w:rPr>
      <w:sz w:val="20"/>
    </w:rPr>
  </w:style>
  <w:style w:styleId="38" w:type="paragraph">
    <w:name w:val="Знак Знак Знак Знак1 Знак Знак Знак Знак Знак Знак1 Знак Знак Знак Знак Знак Знак Знак Знак Знак Знак Знак Знак"/>
    <w:pPr>
      <w:jc w:val="right"/>
      <w:spacing w:after="160" w:lineRule="exact" w:line="240"/>
    </w:pPr>
    <w:rPr>
      <w:sz w:val="20"/>
    </w:rPr>
  </w:style>
  <w:style w:styleId="59" w:type="paragraph">
    <w:name w:val="Знак Знак22"/>
    <w:pPr>
      <w:jc w:val="right"/>
      <w:spacing w:after="160" w:lineRule="exact" w:line="240"/>
    </w:pPr>
    <w:rPr>
      <w:sz w:val="20"/>
    </w:rPr>
  </w:style>
  <w:style w:styleId="23" w:type="paragraph">
    <w:name w:val="Знак Знак Знак Знак Знак Знак Знак Знак Знак Знак"/>
    <w:pPr>
      <w:jc w:val="right"/>
      <w:spacing w:after="160" w:lineRule="exact" w:line="240"/>
    </w:pPr>
    <w:rPr>
      <w:sz w:val="20"/>
    </w:rPr>
  </w:style>
  <w:style w:styleId="17" w:type="paragraph">
    <w:name w:val="Знак Знак Знак Знак Знак Знак1 Знак Знак Знак Знак Знак Знак Знак Знак Знак Знак"/>
    <w:pPr>
      <w:jc w:val="right"/>
      <w:spacing w:after="160" w:lineRule="exact" w:line="240"/>
    </w:pPr>
    <w:rPr>
      <w:sz w:val="20"/>
    </w:rPr>
  </w:style>
  <w:style w:styleId="19" w:type="paragraph">
    <w:name w:val="Знак"/>
    <w:pPr>
      <w:jc w:val="right"/>
      <w:spacing w:after="160" w:lineRule="exact" w:line="240"/>
    </w:pPr>
    <w:rPr>
      <w:sz w:val="20"/>
    </w:rPr>
  </w:style>
  <w:style w:styleId="54" w:type="paragraph">
    <w:name w:val="Знак Знак21"/>
    <w:pPr>
      <w:jc w:val="right"/>
      <w:spacing w:after="160" w:lineRule="exact" w:line="240"/>
    </w:pPr>
    <w:rPr>
      <w:sz w:val="20"/>
    </w:rPr>
  </w:style>
  <w:style w:styleId="57" w:type="paragraph">
    <w:name w:val="Знак Знак2 Знак Знак Знак Знак Знак Знак Знак Знак Знак Знак Знак Знак1 Знак Знак Знак Знак Знак Знак"/>
    <w:pPr>
      <w:jc w:val="right"/>
      <w:spacing w:after="160" w:lineRule="exact" w:line="240"/>
    </w:pPr>
    <w:rPr>
      <w:sz w:val="20"/>
    </w:rPr>
  </w:style>
  <w:style w:styleId="56" w:type="paragraph">
    <w:name w:val="Знак Знак Знак Знак Знак Знак Знак Знак Знак Знак1"/>
    <w:pPr>
      <w:jc w:val="right"/>
      <w:spacing w:after="160" w:lineRule="exact" w:line="240"/>
    </w:pPr>
    <w:rPr>
      <w:sz w:val="20"/>
    </w:rPr>
  </w:style>
  <w:style w:styleId="51" w:type="paragraph">
    <w:name w:val="Standard"/>
    <w:rPr>
      <w:sz w:val="24"/>
      <w:color w:val="000000"/>
    </w:rPr>
  </w:style>
  <w:style w:styleId="50" w:type="paragraph">
    <w:name w:val="Название объекта"/>
    <w:pPr>
      <w:jc w:val="center"/>
    </w:pPr>
    <w:rPr>
      <w:sz w:val="28"/>
    </w:rPr>
  </w:style>
  <w:style w:styleId="35" w:type="paragraph">
    <w:name w:val="Основной текст 3"/>
    <w:pPr>
      <w:spacing w:after="120"/>
    </w:pPr>
    <w:rPr>
      <w:sz w:val="16"/>
    </w:rPr>
  </w:style>
  <w:style w:styleId="52" w:type="paragraph">
    <w:name w:val="Знак Знак2 Знак Знак Знак Знак Знак Знак Знак Знак Знак Знак Знак Знак1 Знак Знак"/>
    <w:pPr>
      <w:jc w:val="right"/>
      <w:spacing w:after="160" w:lineRule="exact" w:line="240"/>
    </w:pPr>
    <w:rPr>
      <w:sz w:val="20"/>
    </w:rPr>
  </w:style>
  <w:style w:styleId="48" w:type="paragraph">
    <w:name w:val="Абзац списка"/>
    <w:pPr>
      <w:ind w:left="720"/>
    </w:pPr>
    <w:rPr>
      <w:sz w:val="24"/>
    </w:rPr>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23_t399 (копия 1).docx</dc:title>
</cp:coreProperties>
</file>