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r>
        <w:rPr>
          <w:rFonts w:ascii="Times New Roman" w:eastAsia="Times New Roman" w:hAnsi="Times New Roman" w:cs="Times New Roman"/>
          <w:noProof/>
          <w:sz w:val="28"/>
          <w:szCs w:val="28"/>
          <w:lang w:eastAsia="ru-RU"/>
        </w:rPr>
        <w:drawing>
          <wp:anchor distT="0" distB="0" distL="6401435" distR="6401435" simplePos="0" relativeHeight="251659264" behindDoc="0" locked="0" layoutInCell="1" allowOverlap="1">
            <wp:simplePos x="0" y="0"/>
            <wp:positionH relativeFrom="page">
              <wp:posOffset>3864610</wp:posOffset>
            </wp:positionH>
            <wp:positionV relativeFrom="paragraph">
              <wp:posOffset>-488950</wp:posOffset>
            </wp:positionV>
            <wp:extent cx="523875" cy="609600"/>
            <wp:effectExtent l="0" t="0" r="9525"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F15379" w:rsidRPr="00F15379" w:rsidRDefault="00F15379" w:rsidP="00F15379">
      <w:pPr>
        <w:spacing w:after="0" w:line="240" w:lineRule="auto"/>
        <w:jc w:val="center"/>
        <w:rPr>
          <w:rFonts w:ascii="Times New Roman" w:eastAsia="Times New Roman" w:hAnsi="Times New Roman" w:cs="Times New Roman"/>
          <w:b/>
          <w:sz w:val="28"/>
          <w:szCs w:val="28"/>
          <w:u w:val="single"/>
          <w:lang w:eastAsia="ru-RU"/>
        </w:rPr>
      </w:pPr>
      <w:r w:rsidRPr="00F15379">
        <w:rPr>
          <w:rFonts w:ascii="Times New Roman" w:eastAsia="Times New Roman" w:hAnsi="Times New Roman" w:cs="Times New Roman"/>
          <w:b/>
          <w:sz w:val="28"/>
          <w:szCs w:val="28"/>
          <w:lang w:eastAsia="ru-RU"/>
        </w:rPr>
        <w:t xml:space="preserve">     ПОСТАНОВЛЕНИЕ </w:t>
      </w:r>
      <w:r w:rsidRPr="00F15379">
        <w:rPr>
          <w:rFonts w:ascii="Times New Roman" w:eastAsia="Times New Roman" w:hAnsi="Times New Roman" w:cs="Times New Roman"/>
          <w:b/>
          <w:sz w:val="28"/>
          <w:szCs w:val="28"/>
          <w:u w:val="single"/>
          <w:lang w:eastAsia="ru-RU"/>
        </w:rPr>
        <w:t>ПРОЕКТ</w:t>
      </w:r>
    </w:p>
    <w:p w:rsidR="00F15379" w:rsidRPr="00F15379" w:rsidRDefault="00F15379" w:rsidP="00F15379">
      <w:pPr>
        <w:spacing w:after="0" w:line="240" w:lineRule="auto"/>
        <w:jc w:val="center"/>
        <w:rPr>
          <w:rFonts w:ascii="Times New Roman" w:eastAsia="Times New Roman" w:hAnsi="Times New Roman" w:cs="Times New Roman"/>
          <w:b/>
          <w:sz w:val="24"/>
          <w:szCs w:val="24"/>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АДМИНИСТРАЦИИ ПАРКОВСКОГО СЕЛЬСКОГО ПОСЕЛЕНИЯ</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ТИХОРЕЦКОГО  РАЙОНА </w:t>
      </w:r>
    </w:p>
    <w:p w:rsidR="00F15379" w:rsidRPr="00F15379" w:rsidRDefault="00F15379" w:rsidP="00F15379">
      <w:pPr>
        <w:spacing w:after="0" w:line="240" w:lineRule="auto"/>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_______________</w:t>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r>
      <w:r w:rsidRPr="00F15379">
        <w:rPr>
          <w:rFonts w:ascii="Times New Roman" w:eastAsia="Times New Roman" w:hAnsi="Times New Roman" w:cs="Times New Roman"/>
          <w:sz w:val="28"/>
          <w:szCs w:val="28"/>
          <w:lang w:eastAsia="ru-RU"/>
        </w:rPr>
        <w:tab/>
        <w:t xml:space="preserve">                                      № ________</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посёлок  Парковый</w:t>
      </w: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F15379" w:rsidRPr="00F15379" w:rsidRDefault="00F15379" w:rsidP="00F15379">
      <w:pPr>
        <w:spacing w:after="0" w:line="240" w:lineRule="auto"/>
        <w:rPr>
          <w:rFonts w:ascii="Times New Roman" w:eastAsia="Times New Roman" w:hAnsi="Times New Roman" w:cs="Times New Roman"/>
          <w:color w:val="FFFFFF"/>
          <w:sz w:val="28"/>
          <w:szCs w:val="28"/>
          <w:lang w:eastAsia="ru-RU"/>
        </w:rPr>
      </w:pPr>
    </w:p>
    <w:p w:rsidR="00302642" w:rsidRDefault="00F15379" w:rsidP="00F15379">
      <w:pPr>
        <w:spacing w:after="0" w:line="245"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О внесении изменений в постановление администрации Парковского сельского поселения Тихорецкого района </w:t>
      </w:r>
      <w:bookmarkStart w:id="0" w:name="OLE_LINK1"/>
      <w:bookmarkStart w:id="1" w:name="OLE_LINK2"/>
      <w:r w:rsidRPr="00F15379">
        <w:rPr>
          <w:rFonts w:ascii="Times New Roman" w:eastAsia="Times New Roman" w:hAnsi="Times New Roman" w:cs="Times New Roman"/>
          <w:b/>
          <w:sz w:val="28"/>
          <w:szCs w:val="28"/>
          <w:lang w:eastAsia="ru-RU"/>
        </w:rPr>
        <w:t xml:space="preserve">от 10 марта 2016 года № </w:t>
      </w:r>
      <w:r w:rsidR="00302642">
        <w:rPr>
          <w:rFonts w:ascii="Times New Roman" w:eastAsia="Times New Roman" w:hAnsi="Times New Roman" w:cs="Times New Roman"/>
          <w:b/>
          <w:sz w:val="28"/>
          <w:szCs w:val="28"/>
          <w:lang w:eastAsia="ru-RU"/>
        </w:rPr>
        <w:t>77</w:t>
      </w:r>
      <w:r w:rsidRPr="00F15379">
        <w:rPr>
          <w:rFonts w:ascii="Times New Roman" w:eastAsia="Times New Roman" w:hAnsi="Times New Roman" w:cs="Times New Roman"/>
          <w:b/>
          <w:sz w:val="28"/>
          <w:szCs w:val="28"/>
          <w:lang w:eastAsia="ru-RU"/>
        </w:rPr>
        <w:t xml:space="preserve"> </w:t>
      </w:r>
      <w:bookmarkStart w:id="2" w:name="OLE_LINK117"/>
      <w:bookmarkStart w:id="3" w:name="OLE_LINK118"/>
      <w:bookmarkStart w:id="4" w:name="OLE_LINK119"/>
    </w:p>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w:t>
      </w:r>
      <w:bookmarkEnd w:id="2"/>
      <w:bookmarkEnd w:id="3"/>
      <w:bookmarkEnd w:id="4"/>
      <w:r w:rsidRPr="00F15379">
        <w:rPr>
          <w:rFonts w:ascii="Times New Roman" w:eastAsia="Times New Roman" w:hAnsi="Times New Roman" w:cs="Times New Roman"/>
          <w:b/>
          <w:sz w:val="28"/>
          <w:szCs w:val="28"/>
          <w:lang w:eastAsia="ru-RU"/>
        </w:rPr>
        <w:t xml:space="preserve"> </w:t>
      </w:r>
      <w:r w:rsidRPr="00302642">
        <w:rPr>
          <w:rFonts w:ascii="Times New Roman" w:eastAsia="Times New Roman" w:hAnsi="Times New Roman" w:cs="Times New Roman"/>
          <w:sz w:val="28"/>
          <w:szCs w:val="28"/>
          <w:lang w:eastAsia="ru-RU"/>
        </w:rPr>
        <w:t>«</w:t>
      </w:r>
      <w:r w:rsidR="00302642" w:rsidRPr="00302642">
        <w:rPr>
          <w:rStyle w:val="afb"/>
          <w:rFonts w:ascii="Times New Roman" w:hAnsi="Times New Roman" w:cs="Times New Roman"/>
          <w:bCs w:val="0"/>
          <w:color w:val="auto"/>
          <w:sz w:val="28"/>
          <w:szCs w:val="28"/>
        </w:rPr>
        <w:t>Присвоение, изменение и аннулирование адресов</w:t>
      </w:r>
      <w:r w:rsidRPr="00302642">
        <w:rPr>
          <w:rFonts w:ascii="Times New Roman" w:eastAsia="Times New Roman" w:hAnsi="Times New Roman" w:cs="Times New Roman"/>
          <w:sz w:val="28"/>
          <w:szCs w:val="28"/>
          <w:lang w:eastAsia="ru-RU"/>
        </w:rPr>
        <w:t>»</w:t>
      </w:r>
      <w:r w:rsidRPr="00302642">
        <w:rPr>
          <w:rFonts w:ascii="Times New Roman" w:eastAsia="Times New Roman" w:hAnsi="Times New Roman" w:cs="Times New Roman"/>
          <w:b/>
          <w:sz w:val="28"/>
          <w:szCs w:val="28"/>
          <w:lang w:eastAsia="ru-RU"/>
        </w:rPr>
        <w:t xml:space="preserve"> </w:t>
      </w:r>
    </w:p>
    <w:bookmarkEnd w:id="0"/>
    <w:bookmarkEnd w:id="1"/>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5"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b/>
          <w:sz w:val="28"/>
          <w:szCs w:val="28"/>
          <w:lang w:eastAsia="ru-RU"/>
        </w:rPr>
        <w:t xml:space="preserve"> </w:t>
      </w:r>
    </w:p>
    <w:p w:rsidR="00F15379" w:rsidRPr="00F15379" w:rsidRDefault="00F15379" w:rsidP="00F15379">
      <w:pPr>
        <w:spacing w:after="0" w:line="245"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В </w:t>
      </w:r>
      <w:r w:rsidR="00302642">
        <w:rPr>
          <w:rFonts w:ascii="Times New Roman" w:eastAsia="Times New Roman" w:hAnsi="Times New Roman" w:cs="Times New Roman"/>
          <w:spacing w:val="-2"/>
          <w:sz w:val="28"/>
          <w:szCs w:val="28"/>
          <w:lang w:eastAsia="x-none"/>
        </w:rPr>
        <w:t xml:space="preserve">целях у точения административного регламента предоставления муниципальной услуги </w:t>
      </w:r>
      <w:r w:rsidR="00302642" w:rsidRPr="00302642">
        <w:rPr>
          <w:rFonts w:ascii="Times New Roman" w:eastAsia="Times New Roman" w:hAnsi="Times New Roman" w:cs="Times New Roman"/>
          <w:sz w:val="28"/>
          <w:szCs w:val="28"/>
          <w:lang w:eastAsia="ru-RU"/>
        </w:rPr>
        <w:t>«</w:t>
      </w:r>
      <w:r w:rsidR="00302642" w:rsidRPr="00302642">
        <w:rPr>
          <w:rStyle w:val="afb"/>
          <w:rFonts w:ascii="Times New Roman" w:hAnsi="Times New Roman" w:cs="Times New Roman"/>
          <w:b w:val="0"/>
          <w:bCs w:val="0"/>
          <w:color w:val="auto"/>
          <w:sz w:val="28"/>
          <w:szCs w:val="28"/>
        </w:rPr>
        <w:t>Присвоение, изменение и аннулирование адресов</w:t>
      </w:r>
      <w:r w:rsidR="00302642" w:rsidRPr="00302642">
        <w:rPr>
          <w:rFonts w:ascii="Times New Roman" w:eastAsia="Times New Roman" w:hAnsi="Times New Roman" w:cs="Times New Roman"/>
          <w:b/>
          <w:sz w:val="28"/>
          <w:szCs w:val="28"/>
          <w:lang w:eastAsia="ru-RU"/>
        </w:rPr>
        <w:t xml:space="preserve">» </w:t>
      </w:r>
      <w:r w:rsidRPr="00F15379">
        <w:rPr>
          <w:rFonts w:ascii="Times New Roman" w:eastAsia="Times New Roman" w:hAnsi="Times New Roman" w:cs="Times New Roman"/>
          <w:spacing w:val="-2"/>
          <w:sz w:val="28"/>
          <w:szCs w:val="28"/>
          <w:lang w:eastAsia="x-none"/>
        </w:rPr>
        <w:t xml:space="preserve">                     </w:t>
      </w:r>
      <w:r w:rsidRPr="00F15379">
        <w:rPr>
          <w:rFonts w:ascii="Times New Roman" w:eastAsia="Times New Roman" w:hAnsi="Times New Roman" w:cs="Times New Roman"/>
          <w:spacing w:val="-2"/>
          <w:sz w:val="28"/>
          <w:szCs w:val="28"/>
          <w:lang w:val="x-none" w:eastAsia="x-none"/>
        </w:rPr>
        <w:t>п о с т а н о в л я ю:</w:t>
      </w:r>
    </w:p>
    <w:p w:rsidR="00F15379" w:rsidRPr="00F15379" w:rsidRDefault="00F15379" w:rsidP="00F15379">
      <w:pPr>
        <w:spacing w:after="0" w:line="245"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pacing w:val="-2"/>
          <w:sz w:val="28"/>
          <w:szCs w:val="28"/>
          <w:lang w:eastAsia="ru-RU"/>
        </w:rPr>
        <w:t xml:space="preserve">1.Внести </w:t>
      </w:r>
      <w:r w:rsidR="0004538A">
        <w:rPr>
          <w:rFonts w:ascii="Times New Roman" w:eastAsia="Times New Roman" w:hAnsi="Times New Roman" w:cs="Times New Roman"/>
          <w:spacing w:val="-2"/>
          <w:sz w:val="28"/>
          <w:szCs w:val="28"/>
          <w:lang w:eastAsia="ru-RU"/>
        </w:rPr>
        <w:t>в</w:t>
      </w:r>
      <w:r w:rsidRPr="00F15379">
        <w:rPr>
          <w:rFonts w:ascii="Times New Roman" w:eastAsia="Times New Roman" w:hAnsi="Times New Roman" w:cs="Times New Roman"/>
          <w:spacing w:val="-2"/>
          <w:sz w:val="28"/>
          <w:szCs w:val="28"/>
          <w:lang w:eastAsia="ru-RU"/>
        </w:rPr>
        <w:t xml:space="preserve"> постановлени</w:t>
      </w:r>
      <w:r w:rsidR="0004538A">
        <w:rPr>
          <w:rFonts w:ascii="Times New Roman" w:eastAsia="Times New Roman" w:hAnsi="Times New Roman" w:cs="Times New Roman"/>
          <w:spacing w:val="-2"/>
          <w:sz w:val="28"/>
          <w:szCs w:val="28"/>
          <w:lang w:eastAsia="ru-RU"/>
        </w:rPr>
        <w:t>е</w:t>
      </w:r>
      <w:r w:rsidRPr="00F15379">
        <w:rPr>
          <w:rFonts w:ascii="Times New Roman" w:eastAsia="Times New Roman" w:hAnsi="Times New Roman" w:cs="Times New Roman"/>
          <w:spacing w:val="-2"/>
          <w:sz w:val="28"/>
          <w:szCs w:val="28"/>
          <w:lang w:eastAsia="ru-RU"/>
        </w:rPr>
        <w:t xml:space="preserve"> администрации Парковского сельского поселения Тихорецкого района  </w:t>
      </w:r>
      <w:r w:rsidRPr="00F15379">
        <w:rPr>
          <w:rFonts w:ascii="Times New Roman" w:eastAsia="Times New Roman" w:hAnsi="Times New Roman" w:cs="Times New Roman"/>
          <w:sz w:val="28"/>
          <w:szCs w:val="28"/>
          <w:lang w:eastAsia="ru-RU"/>
        </w:rPr>
        <w:t>от 10 марта 2016 года № 7</w:t>
      </w:r>
      <w:r w:rsidR="00302642">
        <w:rPr>
          <w:rFonts w:ascii="Times New Roman" w:eastAsia="Times New Roman" w:hAnsi="Times New Roman" w:cs="Times New Roman"/>
          <w:sz w:val="28"/>
          <w:szCs w:val="28"/>
          <w:lang w:eastAsia="ru-RU"/>
        </w:rPr>
        <w:t>7</w:t>
      </w:r>
      <w:r w:rsidRPr="00F15379">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04538A" w:rsidRPr="00302642">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ru-RU"/>
        </w:rPr>
        <w:t xml:space="preserve">» изменения, изложив </w:t>
      </w:r>
      <w:r w:rsidR="0004538A">
        <w:rPr>
          <w:rFonts w:ascii="Times New Roman" w:eastAsia="Times New Roman" w:hAnsi="Times New Roman" w:cs="Times New Roman"/>
          <w:sz w:val="28"/>
          <w:szCs w:val="28"/>
          <w:lang w:eastAsia="ru-RU"/>
        </w:rPr>
        <w:t xml:space="preserve">приложение </w:t>
      </w:r>
      <w:r w:rsidRPr="00F15379">
        <w:rPr>
          <w:rFonts w:ascii="Times New Roman" w:eastAsia="Times New Roman" w:hAnsi="Times New Roman" w:cs="Times New Roman"/>
          <w:sz w:val="28"/>
          <w:szCs w:val="28"/>
          <w:lang w:eastAsia="ru-RU"/>
        </w:rPr>
        <w:t xml:space="preserve"> в новой редакции (прилагается):</w:t>
      </w:r>
    </w:p>
    <w:p w:rsidR="00F15379" w:rsidRPr="00F15379" w:rsidRDefault="00F15379" w:rsidP="00F15379">
      <w:pPr>
        <w:widowControl w:val="0"/>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2.Обнародовать настоящее постановление в установленном порядке и разместить на официальном сайте администрации </w:t>
      </w:r>
      <w:r w:rsidRPr="00F15379">
        <w:rPr>
          <w:rFonts w:ascii="Times New Roman" w:eastAsia="Times New Roman" w:hAnsi="Times New Roman" w:cs="Times New Roman"/>
          <w:spacing w:val="-2"/>
          <w:sz w:val="28"/>
          <w:szCs w:val="28"/>
          <w:lang w:eastAsia="x-none"/>
        </w:rPr>
        <w:t>Парковского</w:t>
      </w:r>
      <w:r w:rsidRPr="00F15379">
        <w:rPr>
          <w:rFonts w:ascii="Times New Roman" w:eastAsia="Times New Roman" w:hAnsi="Times New Roman" w:cs="Times New Roman"/>
          <w:spacing w:val="-2"/>
          <w:sz w:val="28"/>
          <w:szCs w:val="28"/>
          <w:lang w:val="x-none" w:eastAsia="x-none"/>
        </w:rPr>
        <w:t xml:space="preserve"> сельского  поселения Тихорецкого района в информационно-телекоммуникационной сети «Интернет».</w:t>
      </w:r>
    </w:p>
    <w:p w:rsidR="00F15379" w:rsidRPr="00F15379" w:rsidRDefault="00F15379" w:rsidP="00F15379">
      <w:pPr>
        <w:spacing w:after="0" w:line="240" w:lineRule="auto"/>
        <w:ind w:firstLine="840"/>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eastAsia="x-none"/>
        </w:rPr>
        <w:t>3</w:t>
      </w:r>
      <w:r w:rsidRPr="00F15379">
        <w:rPr>
          <w:rFonts w:ascii="Times New Roman" w:eastAsia="Times New Roman" w:hAnsi="Times New Roman" w:cs="Times New Roman"/>
          <w:spacing w:val="-2"/>
          <w:sz w:val="28"/>
          <w:szCs w:val="28"/>
          <w:lang w:val="x-none" w:eastAsia="x-none"/>
        </w:rPr>
        <w:t>.Постановление вступает в силу со дня его обнародования.</w:t>
      </w:r>
    </w:p>
    <w:p w:rsidR="00F15379" w:rsidRPr="00F15379" w:rsidRDefault="00F15379" w:rsidP="00F15379">
      <w:pPr>
        <w:spacing w:after="0" w:line="240" w:lineRule="auto"/>
        <w:jc w:val="both"/>
        <w:rPr>
          <w:rFonts w:ascii="Times New Roman" w:eastAsia="Times New Roman" w:hAnsi="Times New Roman" w:cs="Times New Roman"/>
          <w:b/>
          <w:bCs/>
          <w:spacing w:val="-2"/>
          <w:sz w:val="28"/>
          <w:szCs w:val="28"/>
          <w:lang w:val="x-none"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val="x-none" w:eastAsia="x-none"/>
        </w:rPr>
      </w:pPr>
      <w:r w:rsidRPr="00F15379">
        <w:rPr>
          <w:rFonts w:ascii="Times New Roman" w:eastAsia="Times New Roman" w:hAnsi="Times New Roman" w:cs="Times New Roman"/>
          <w:spacing w:val="-2"/>
          <w:sz w:val="28"/>
          <w:szCs w:val="28"/>
          <w:lang w:val="x-none" w:eastAsia="x-none"/>
        </w:rPr>
        <w:t xml:space="preserve">Глава </w:t>
      </w:r>
      <w:r w:rsidRPr="00F15379">
        <w:rPr>
          <w:rFonts w:ascii="Times New Roman" w:eastAsia="Times New Roman" w:hAnsi="Times New Roman" w:cs="Times New Roman"/>
          <w:spacing w:val="-2"/>
          <w:sz w:val="28"/>
          <w:szCs w:val="28"/>
          <w:lang w:eastAsia="x-none"/>
        </w:rPr>
        <w:t xml:space="preserve">Парковского </w:t>
      </w:r>
      <w:r w:rsidRPr="00F15379">
        <w:rPr>
          <w:rFonts w:ascii="Times New Roman" w:eastAsia="Times New Roman" w:hAnsi="Times New Roman" w:cs="Times New Roman"/>
          <w:spacing w:val="-2"/>
          <w:sz w:val="28"/>
          <w:szCs w:val="28"/>
          <w:lang w:val="x-none" w:eastAsia="x-none"/>
        </w:rPr>
        <w:t xml:space="preserve">сельского поселения </w:t>
      </w: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r w:rsidRPr="00F15379">
        <w:rPr>
          <w:rFonts w:ascii="Times New Roman" w:eastAsia="Times New Roman" w:hAnsi="Times New Roman" w:cs="Times New Roman"/>
          <w:spacing w:val="-2"/>
          <w:sz w:val="28"/>
          <w:szCs w:val="28"/>
          <w:lang w:val="x-none" w:eastAsia="x-none"/>
        </w:rPr>
        <w:t xml:space="preserve">Тихорецкого района                                                                                 </w:t>
      </w:r>
      <w:r w:rsidRPr="00F15379">
        <w:rPr>
          <w:rFonts w:ascii="Times New Roman" w:eastAsia="Times New Roman" w:hAnsi="Times New Roman" w:cs="Times New Roman"/>
          <w:spacing w:val="-2"/>
          <w:sz w:val="28"/>
          <w:szCs w:val="28"/>
          <w:lang w:eastAsia="x-none"/>
        </w:rPr>
        <w:t xml:space="preserve">      </w:t>
      </w:r>
      <w:r w:rsidRPr="00F15379">
        <w:rPr>
          <w:rFonts w:ascii="Times New Roman" w:eastAsia="Times New Roman" w:hAnsi="Times New Roman" w:cs="Times New Roman"/>
          <w:spacing w:val="-2"/>
          <w:sz w:val="28"/>
          <w:szCs w:val="28"/>
          <w:lang w:val="x-none" w:eastAsia="x-none"/>
        </w:rPr>
        <w:t xml:space="preserve"> </w:t>
      </w:r>
      <w:r w:rsidRPr="00F15379">
        <w:rPr>
          <w:rFonts w:ascii="Times New Roman" w:eastAsia="Times New Roman" w:hAnsi="Times New Roman" w:cs="Times New Roman"/>
          <w:spacing w:val="-2"/>
          <w:sz w:val="28"/>
          <w:szCs w:val="28"/>
          <w:lang w:eastAsia="x-none"/>
        </w:rPr>
        <w:t>Н.Н.Агеев</w:t>
      </w: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F15379" w:rsidRDefault="00F15379" w:rsidP="00F15379">
      <w:pPr>
        <w:spacing w:after="0" w:line="240" w:lineRule="auto"/>
        <w:jc w:val="both"/>
        <w:rPr>
          <w:rFonts w:ascii="Times New Roman" w:eastAsia="Times New Roman" w:hAnsi="Times New Roman" w:cs="Times New Roman"/>
          <w:spacing w:val="-2"/>
          <w:sz w:val="28"/>
          <w:szCs w:val="28"/>
          <w:lang w:eastAsia="x-none"/>
        </w:rPr>
      </w:pPr>
    </w:p>
    <w:p w:rsidR="0004538A" w:rsidRDefault="0004538A" w:rsidP="00F15379">
      <w:pPr>
        <w:spacing w:after="0" w:line="240" w:lineRule="auto"/>
        <w:jc w:val="both"/>
        <w:rPr>
          <w:rFonts w:ascii="Times New Roman" w:eastAsia="Times New Roman" w:hAnsi="Times New Roman" w:cs="Times New Roman"/>
          <w:spacing w:val="-2"/>
          <w:sz w:val="28"/>
          <w:szCs w:val="28"/>
          <w:lang w:eastAsia="x-none"/>
        </w:rPr>
      </w:pPr>
    </w:p>
    <w:p w:rsidR="0004538A" w:rsidRDefault="0004538A" w:rsidP="00F15379">
      <w:pPr>
        <w:spacing w:after="0" w:line="240" w:lineRule="auto"/>
        <w:jc w:val="both"/>
        <w:rPr>
          <w:rFonts w:ascii="Times New Roman" w:eastAsia="Times New Roman" w:hAnsi="Times New Roman" w:cs="Times New Roman"/>
          <w:spacing w:val="-2"/>
          <w:sz w:val="28"/>
          <w:szCs w:val="28"/>
          <w:lang w:eastAsia="x-none"/>
        </w:rPr>
      </w:pPr>
    </w:p>
    <w:p w:rsidR="0004538A" w:rsidRPr="00F15379" w:rsidRDefault="0004538A" w:rsidP="00F15379">
      <w:pPr>
        <w:spacing w:after="0" w:line="240" w:lineRule="auto"/>
        <w:jc w:val="both"/>
        <w:rPr>
          <w:rFonts w:ascii="Times New Roman" w:eastAsia="Times New Roman" w:hAnsi="Times New Roman" w:cs="Times New Roman"/>
          <w:spacing w:val="-2"/>
          <w:sz w:val="28"/>
          <w:szCs w:val="28"/>
          <w:lang w:eastAsia="x-none"/>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bookmarkStart w:id="5" w:name="_Toc136151950"/>
      <w:bookmarkStart w:id="6" w:name="_Toc136239795"/>
      <w:bookmarkStart w:id="7" w:name="_Toc136321769"/>
      <w:bookmarkStart w:id="8" w:name="_Toc136666921"/>
      <w:r w:rsidRPr="00F15379">
        <w:rPr>
          <w:rFonts w:ascii="Times New Roman" w:eastAsia="Times New Roman" w:hAnsi="Times New Roman" w:cs="Times New Roman"/>
          <w:sz w:val="28"/>
          <w:szCs w:val="28"/>
          <w:lang w:eastAsia="ru-RU"/>
        </w:rPr>
        <w:lastRenderedPageBreak/>
        <w:t>ПРИЛОЖЕНИЕ</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ПРИЛОЖЕНИЕ</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 постановлению администрации Парковского сельского поселения</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Тихорецкого района</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 № _____</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bookmarkStart w:id="9" w:name="OLE_LINK13"/>
      <w:bookmarkStart w:id="10" w:name="OLE_LINK14"/>
      <w:r w:rsidRPr="00F15379">
        <w:rPr>
          <w:rFonts w:ascii="Times New Roman" w:eastAsia="Times New Roman" w:hAnsi="Times New Roman" w:cs="Times New Roman"/>
          <w:sz w:val="28"/>
          <w:szCs w:val="28"/>
          <w:lang w:eastAsia="ru-RU"/>
        </w:rPr>
        <w:t>«УТВЕРЖДЕН</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постановлением администрации Парковского сельского поселения</w:t>
      </w:r>
    </w:p>
    <w:p w:rsidR="00F15379" w:rsidRPr="00F15379" w:rsidRDefault="00F15379" w:rsidP="00F15379">
      <w:pPr>
        <w:widowControl w:val="0"/>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Тихорецкого района</w:t>
      </w:r>
    </w:p>
    <w:p w:rsidR="00F15379" w:rsidRPr="00F15379" w:rsidRDefault="00F15379" w:rsidP="00F15379">
      <w:pPr>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 __________ № _____</w:t>
      </w:r>
      <w:bookmarkEnd w:id="9"/>
      <w:bookmarkEnd w:id="10"/>
    </w:p>
    <w:p w:rsidR="00F15379" w:rsidRPr="00F15379" w:rsidRDefault="00F15379" w:rsidP="00F15379">
      <w:pPr>
        <w:spacing w:after="0" w:line="240" w:lineRule="auto"/>
        <w:ind w:left="4962"/>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редакции постановления администрации Парковского сельского поселения Тихорецкого района от __________№_________</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АДМИНИСТРАТИВНЫЙ РЕГЛАМЕНТ</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sz w:val="28"/>
          <w:szCs w:val="28"/>
          <w:lang w:eastAsia="ru-RU"/>
        </w:rPr>
        <w:t>предоставления муниципальной услуги «</w:t>
      </w:r>
      <w:r w:rsidR="0004538A" w:rsidRPr="00302642">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ru-RU"/>
        </w:rPr>
        <w:t>»</w:t>
      </w:r>
    </w:p>
    <w:bookmarkEnd w:id="5"/>
    <w:bookmarkEnd w:id="6"/>
    <w:bookmarkEnd w:id="7"/>
    <w:bookmarkEnd w:id="8"/>
    <w:p w:rsidR="00F15379" w:rsidRPr="00F15379" w:rsidRDefault="00F15379" w:rsidP="00F153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1. Общие положения</w:t>
      </w:r>
    </w:p>
    <w:p w:rsidR="00F15379" w:rsidRPr="00F15379" w:rsidRDefault="00F15379" w:rsidP="00F15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1" w:name="Par43"/>
      <w:bookmarkEnd w:id="11"/>
      <w:r w:rsidRPr="00F15379">
        <w:rPr>
          <w:rFonts w:ascii="Times New Roman" w:eastAsia="Times New Roman" w:hAnsi="Times New Roman" w:cs="Times New Roman"/>
          <w:sz w:val="28"/>
          <w:szCs w:val="28"/>
          <w:lang w:eastAsia="ru-RU"/>
        </w:rPr>
        <w:t xml:space="preserve">Подраздел 1.1. Предмет регулирования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административного регламента</w:t>
      </w:r>
    </w:p>
    <w:p w:rsidR="00F15379" w:rsidRPr="00F15379" w:rsidRDefault="00F15379" w:rsidP="00F15379">
      <w:pPr>
        <w:spacing w:after="0" w:line="240" w:lineRule="auto"/>
        <w:ind w:firstLine="851"/>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Административный регламент предоставления муниципальной услуги «</w:t>
      </w:r>
      <w:r w:rsidR="0004538A" w:rsidRPr="00302642">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ru-RU"/>
        </w:rPr>
        <w:t>» (далее - регламент) определяет стандарт,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w:t>
      </w:r>
      <w:r w:rsidR="006414A6" w:rsidRPr="00302642">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ru-RU"/>
        </w:rPr>
        <w:t>» (далее - муниципальная услуга)</w:t>
      </w:r>
      <w:r w:rsidR="000A2D42">
        <w:rPr>
          <w:rFonts w:ascii="Times New Roman" w:eastAsia="Times New Roman" w:hAnsi="Times New Roman" w:cs="Times New Roman"/>
          <w:sz w:val="28"/>
          <w:szCs w:val="28"/>
          <w:lang w:eastAsia="ru-RU"/>
        </w:rPr>
        <w:t xml:space="preserve">. </w:t>
      </w:r>
      <w:bookmarkStart w:id="12" w:name="_GoBack"/>
      <w:bookmarkEnd w:id="12"/>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1.2.Круг заявителей</w:t>
      </w:r>
    </w:p>
    <w:p w:rsidR="0004538A" w:rsidRPr="0004538A" w:rsidRDefault="00F15379" w:rsidP="0004538A">
      <w:pPr>
        <w:pStyle w:val="afa"/>
        <w:ind w:firstLine="567"/>
        <w:jc w:val="both"/>
        <w:rPr>
          <w:sz w:val="28"/>
          <w:szCs w:val="28"/>
        </w:rPr>
      </w:pPr>
      <w:r w:rsidRPr="0004538A">
        <w:rPr>
          <w:sz w:val="28"/>
          <w:szCs w:val="28"/>
        </w:rPr>
        <w:t>Заявителями на получение муниципальной услуги (далее – заявители)</w:t>
      </w:r>
      <w:r w:rsidR="0004538A" w:rsidRPr="0004538A">
        <w:rPr>
          <w:sz w:val="28"/>
          <w:szCs w:val="28"/>
        </w:rPr>
        <w:t xml:space="preserve"> являются собственник</w:t>
      </w:r>
      <w:r w:rsidR="0004538A">
        <w:rPr>
          <w:sz w:val="28"/>
          <w:szCs w:val="28"/>
        </w:rPr>
        <w:t>и</w:t>
      </w:r>
      <w:r w:rsidR="0004538A" w:rsidRPr="0004538A">
        <w:rPr>
          <w:sz w:val="28"/>
          <w:szCs w:val="28"/>
        </w:rPr>
        <w:t xml:space="preserve"> объекта адресации адреса либо лицо, обладающ</w:t>
      </w:r>
      <w:r w:rsidR="0004538A">
        <w:rPr>
          <w:sz w:val="28"/>
          <w:szCs w:val="28"/>
        </w:rPr>
        <w:t>и</w:t>
      </w:r>
      <w:r w:rsidR="0004538A" w:rsidRPr="0004538A">
        <w:rPr>
          <w:sz w:val="28"/>
          <w:szCs w:val="28"/>
        </w:rPr>
        <w:t xml:space="preserve">е одним из следующих </w:t>
      </w:r>
      <w:r w:rsidR="0004538A">
        <w:rPr>
          <w:sz w:val="28"/>
          <w:szCs w:val="28"/>
        </w:rPr>
        <w:t>имущественных</w:t>
      </w:r>
      <w:r w:rsidR="0004538A" w:rsidRPr="0004538A">
        <w:rPr>
          <w:sz w:val="28"/>
          <w:szCs w:val="28"/>
        </w:rPr>
        <w:t xml:space="preserve"> прав на объект адресации:</w:t>
      </w:r>
    </w:p>
    <w:p w:rsidR="0004538A" w:rsidRPr="0004538A" w:rsidRDefault="0004538A" w:rsidP="0004538A">
      <w:pPr>
        <w:pStyle w:val="afa"/>
        <w:ind w:firstLine="567"/>
        <w:jc w:val="both"/>
        <w:rPr>
          <w:sz w:val="28"/>
          <w:szCs w:val="28"/>
        </w:rPr>
      </w:pPr>
      <w:r w:rsidRPr="0004538A">
        <w:rPr>
          <w:sz w:val="28"/>
          <w:szCs w:val="28"/>
        </w:rPr>
        <w:t>а)право хозяйственного ведения;</w:t>
      </w:r>
    </w:p>
    <w:p w:rsidR="0004538A" w:rsidRPr="0004538A" w:rsidRDefault="0004538A" w:rsidP="0004538A">
      <w:pPr>
        <w:pStyle w:val="afa"/>
        <w:ind w:firstLine="567"/>
        <w:jc w:val="both"/>
        <w:rPr>
          <w:sz w:val="28"/>
          <w:szCs w:val="28"/>
        </w:rPr>
      </w:pPr>
      <w:r w:rsidRPr="0004538A">
        <w:rPr>
          <w:sz w:val="28"/>
          <w:szCs w:val="28"/>
        </w:rPr>
        <w:t>б)право оперативного управления;</w:t>
      </w:r>
    </w:p>
    <w:p w:rsidR="0004538A" w:rsidRPr="0004538A" w:rsidRDefault="0004538A" w:rsidP="0004538A">
      <w:pPr>
        <w:pStyle w:val="afa"/>
        <w:ind w:firstLine="567"/>
        <w:jc w:val="both"/>
        <w:rPr>
          <w:sz w:val="28"/>
          <w:szCs w:val="28"/>
        </w:rPr>
      </w:pPr>
      <w:r w:rsidRPr="0004538A">
        <w:rPr>
          <w:sz w:val="28"/>
          <w:szCs w:val="28"/>
        </w:rPr>
        <w:t>в)право пожизненно наследуемого владения;</w:t>
      </w:r>
    </w:p>
    <w:p w:rsidR="0004538A" w:rsidRPr="0004538A" w:rsidRDefault="0004538A" w:rsidP="0004538A">
      <w:pPr>
        <w:pStyle w:val="afa"/>
        <w:ind w:firstLine="567"/>
        <w:jc w:val="both"/>
        <w:rPr>
          <w:sz w:val="28"/>
          <w:szCs w:val="28"/>
        </w:rPr>
      </w:pPr>
      <w:r w:rsidRPr="0004538A">
        <w:rPr>
          <w:sz w:val="28"/>
          <w:szCs w:val="28"/>
        </w:rPr>
        <w:t xml:space="preserve">г)право постоянного (бессрочного) пользования. </w:t>
      </w:r>
    </w:p>
    <w:p w:rsidR="0004538A" w:rsidRPr="0004538A" w:rsidRDefault="0004538A" w:rsidP="0004538A">
      <w:pPr>
        <w:pStyle w:val="afa"/>
        <w:ind w:firstLine="567"/>
        <w:jc w:val="both"/>
        <w:rPr>
          <w:sz w:val="28"/>
          <w:szCs w:val="28"/>
        </w:rPr>
      </w:pPr>
      <w:r w:rsidRPr="0004538A">
        <w:rPr>
          <w:sz w:val="28"/>
          <w:szCs w:val="28"/>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4538A" w:rsidRPr="0004538A" w:rsidRDefault="0004538A" w:rsidP="0004538A">
      <w:pPr>
        <w:pStyle w:val="afa"/>
        <w:ind w:firstLine="567"/>
        <w:jc w:val="both"/>
        <w:rPr>
          <w:sz w:val="28"/>
          <w:szCs w:val="28"/>
        </w:rPr>
      </w:pPr>
      <w:r w:rsidRPr="0004538A">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4538A" w:rsidRPr="0004538A" w:rsidRDefault="0004538A" w:rsidP="0004538A">
      <w:pPr>
        <w:pStyle w:val="afa"/>
        <w:ind w:firstLine="567"/>
        <w:jc w:val="both"/>
        <w:rPr>
          <w:sz w:val="28"/>
          <w:szCs w:val="28"/>
        </w:rPr>
      </w:pPr>
      <w:r w:rsidRPr="0004538A">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15379" w:rsidRPr="00F15379" w:rsidRDefault="00F15379" w:rsidP="00F1537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1.3.Требования к порядку информирования</w:t>
      </w:r>
    </w:p>
    <w:p w:rsidR="00F15379" w:rsidRPr="00F15379" w:rsidRDefault="00F15379" w:rsidP="00F153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предоставлении муниципальной услуги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1.3.1.1.В администрации </w:t>
      </w:r>
      <w:r w:rsidRPr="00F15379">
        <w:rPr>
          <w:rFonts w:ascii="Times New Roman" w:eastAsia="Times New Roman" w:hAnsi="Times New Roman" w:cs="Times New Roman"/>
          <w:sz w:val="28"/>
          <w:szCs w:val="28"/>
          <w:lang w:eastAsia="ru-RU"/>
        </w:rPr>
        <w:t>Парковского сельского поселения Тихорецкого района</w:t>
      </w:r>
      <w:r w:rsidRPr="00F15379">
        <w:rPr>
          <w:rFonts w:ascii="Times New Roman" w:eastAsia="Arial" w:hAnsi="Times New Roman" w:cs="Times New Roman"/>
          <w:sz w:val="28"/>
          <w:szCs w:val="28"/>
          <w:lang w:eastAsia="ar-SA"/>
        </w:rPr>
        <w:t xml:space="preserve"> (далее - администрация):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в устной форме при личном обращении;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с использованием телефонной связи;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по письменным обращениям. </w:t>
      </w:r>
    </w:p>
    <w:p w:rsidR="00F15379" w:rsidRPr="00F15379" w:rsidRDefault="00F15379" w:rsidP="00F15379">
      <w:pPr>
        <w:spacing w:after="0" w:line="240" w:lineRule="auto"/>
        <w:ind w:firstLine="708"/>
        <w:jc w:val="both"/>
        <w:rPr>
          <w:rFonts w:ascii="Times New Roman" w:eastAsia="Calibri" w:hAnsi="Times New Roman" w:cs="Times New Roman"/>
          <w:sz w:val="28"/>
          <w:szCs w:val="28"/>
        </w:rPr>
      </w:pPr>
      <w:r w:rsidRPr="00F15379">
        <w:rPr>
          <w:rFonts w:ascii="Times New Roman" w:eastAsia="Arial" w:hAnsi="Times New Roman" w:cs="Times New Roman"/>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F15379">
        <w:rPr>
          <w:rFonts w:ascii="Times New Roman" w:eastAsia="Calibri" w:hAnsi="Times New Roman" w:cs="Times New Roman"/>
          <w:sz w:val="28"/>
          <w:szCs w:val="28"/>
        </w:rPr>
        <w:t>(далее - МФЦ)</w:t>
      </w:r>
      <w:r w:rsidRPr="00F15379">
        <w:rPr>
          <w:rFonts w:ascii="Times New Roman" w:eastAsia="Arial" w:hAnsi="Times New Roman" w:cs="Times New Roman"/>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F15379">
        <w:rPr>
          <w:rFonts w:ascii="Times New Roman" w:eastAsia="Calibri" w:hAnsi="Times New Roman" w:cs="Times New Roman"/>
          <w:sz w:val="28"/>
          <w:szCs w:val="28"/>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 личном обращении;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посредством интернет - сайта - http://tihoreck.e-mfc.ru - «Online-консультация».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1.3.1.3.Посредством размещения информации на официальном сайте администрации, адрес официального сайта http://www.</w:t>
      </w:r>
      <w:bookmarkStart w:id="13" w:name="OLE_LINK20"/>
      <w:bookmarkStart w:id="14" w:name="OLE_LINK21"/>
      <w:bookmarkStart w:id="15" w:name="OLE_LINK22"/>
      <w:r w:rsidRPr="00F15379">
        <w:rPr>
          <w:rFonts w:ascii="Times New Roman" w:eastAsia="Arial" w:hAnsi="Times New Roman" w:cs="Times New Roman"/>
          <w:sz w:val="28"/>
          <w:szCs w:val="28"/>
          <w:lang w:val="en-US" w:eastAsia="ar-SA"/>
        </w:rPr>
        <w:t>admparkovskoe</w:t>
      </w:r>
      <w:bookmarkEnd w:id="13"/>
      <w:bookmarkEnd w:id="14"/>
      <w:bookmarkEnd w:id="15"/>
      <w:r w:rsidRPr="00F15379">
        <w:rPr>
          <w:rFonts w:ascii="Times New Roman" w:eastAsia="Arial" w:hAnsi="Times New Roman" w:cs="Times New Roman"/>
          <w:sz w:val="28"/>
          <w:szCs w:val="28"/>
          <w:lang w:eastAsia="ar-SA"/>
        </w:rPr>
        <w:t>.ru (далее - официальный сайт).</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w:t>
      </w:r>
      <w:r w:rsidRPr="00F15379">
        <w:rPr>
          <w:rFonts w:ascii="Times New Roman" w:eastAsia="Arial" w:hAnsi="Times New Roman" w:cs="Times New Roman"/>
          <w:sz w:val="28"/>
          <w:szCs w:val="28"/>
          <w:lang w:eastAsia="ar-SA"/>
        </w:rPr>
        <w:lastRenderedPageBreak/>
        <w:t>муниципальных услуг Краснодарского края в (далее - Единый Портал, Портал Краснодарского края).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1.3.1.5.Посредством размещения информационных стендов в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1.3.1.6.Посредством телефонной связи Call-центра (горячая линия):             8-800-1000-900.</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1.3.2.Информирование о предоставлении муниципальной услуги осуществляется бесплатно.</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и должно содержать полный и мотивированный ответ на поставленный вопрос.</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письма на почтовый адрес заявителя и должно содержать полный и мотивированный ответ на поставленный вопрос.</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1.3.3.На информационных стендах, размещенных в администрации и МФЦ, указываются следующие сведения: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режим работы, адреса администрации 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адрес официального сайта администрации, адрес электронной почты администрации;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почтовые адреса, телефоны, фамилии руководителей администрации 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порядок и сроки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форма заявления о предоставлении муниципальной услуги и образец его заполнения;</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исчерпывающий перечень оснований для отказа в предоставлении муниципальной услуги;</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должностных лиц, муниципальных служащих.</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lastRenderedPageBreak/>
        <w:t>Указанная информация размещается также на официальном сайте администрации и на сайте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1.3.4.Информация о местонахождении и графике работы, справочных телефонах администрации, МФЦ:</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1.3.4.1.Администрация расположена по адресу:</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352104, Россия, Краснодарский край, Тихорецкий район, посёлок Парковый, улица Гагарина, 24, электронный адрес: </w:t>
      </w:r>
      <w:r w:rsidRPr="00F15379">
        <w:rPr>
          <w:rFonts w:ascii="Times New Roman" w:eastAsia="Times New Roman" w:hAnsi="Times New Roman" w:cs="Times New Roman"/>
          <w:sz w:val="28"/>
          <w:szCs w:val="28"/>
          <w:lang w:val="en-US" w:eastAsia="ru-RU"/>
        </w:rPr>
        <w:t>parkov</w:t>
      </w:r>
      <w:r w:rsidRPr="00F15379">
        <w:rPr>
          <w:rFonts w:ascii="Times New Roman" w:eastAsia="Times New Roman" w:hAnsi="Times New Roman" w:cs="Times New Roman"/>
          <w:sz w:val="28"/>
          <w:szCs w:val="28"/>
          <w:lang w:eastAsia="ru-RU"/>
        </w:rPr>
        <w:t>@</w:t>
      </w:r>
      <w:r w:rsidRPr="00F15379">
        <w:rPr>
          <w:rFonts w:ascii="Times New Roman" w:eastAsia="Times New Roman" w:hAnsi="Times New Roman" w:cs="Times New Roman"/>
          <w:sz w:val="28"/>
          <w:szCs w:val="28"/>
          <w:lang w:val="en-US" w:eastAsia="ru-RU"/>
        </w:rPr>
        <w:t>list</w:t>
      </w:r>
      <w:r w:rsidRPr="00F15379">
        <w:rPr>
          <w:rFonts w:ascii="Times New Roman" w:eastAsia="Times New Roman" w:hAnsi="Times New Roman" w:cs="Times New Roman"/>
          <w:sz w:val="28"/>
          <w:szCs w:val="28"/>
          <w:lang w:eastAsia="ru-RU"/>
        </w:rPr>
        <w:t>.ru</w:t>
      </w:r>
      <w:r w:rsidRPr="00F15379">
        <w:rPr>
          <w:rFonts w:ascii="Times New Roman" w:eastAsia="Arial" w:hAnsi="Times New Roman" w:cs="Times New Roman"/>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color w:val="FF0000"/>
          <w:sz w:val="28"/>
          <w:szCs w:val="28"/>
          <w:lang w:eastAsia="ar-SA"/>
        </w:rPr>
      </w:pPr>
      <w:r w:rsidRPr="00F15379">
        <w:rPr>
          <w:rFonts w:ascii="Times New Roman" w:eastAsia="Arial" w:hAnsi="Times New Roman" w:cs="Times New Roman"/>
          <w:sz w:val="28"/>
          <w:szCs w:val="28"/>
          <w:lang w:eastAsia="ar-SA"/>
        </w:rPr>
        <w:t>Справочные телефоны: 8(86196)47-2-40, 8(86196)47-1-39</w:t>
      </w:r>
      <w:r w:rsidRPr="00F15379">
        <w:rPr>
          <w:rFonts w:ascii="Times New Roman" w:eastAsia="Arial" w:hAnsi="Times New Roman" w:cs="Times New Roman"/>
          <w:color w:val="FF0000"/>
          <w:sz w:val="28"/>
          <w:szCs w:val="28"/>
          <w:lang w:eastAsia="ar-SA"/>
        </w:rPr>
        <w:t>.</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График работы администрации: понедельник-четверг с 8.00 час.                     до 12.00 час. пятница с 8.00 до 16.00, перерыв с 12.00 до 13.00, выходные дни суббота, воскресенье.</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приемные дни: понедельник, среда, пятница с 8.00 до 12.00.</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Адрес сайта - http://www. </w:t>
      </w:r>
      <w:r w:rsidRPr="00F15379">
        <w:rPr>
          <w:rFonts w:ascii="Times New Roman" w:eastAsia="Arial" w:hAnsi="Times New Roman" w:cs="Times New Roman"/>
          <w:sz w:val="28"/>
          <w:szCs w:val="28"/>
          <w:lang w:val="en-US" w:eastAsia="ar-SA"/>
        </w:rPr>
        <w:t>admparkovskoe</w:t>
      </w:r>
      <w:r w:rsidRPr="00F15379">
        <w:rPr>
          <w:rFonts w:ascii="Times New Roman" w:eastAsia="Arial" w:hAnsi="Times New Roman" w:cs="Times New Roman"/>
          <w:sz w:val="28"/>
          <w:szCs w:val="28"/>
          <w:lang w:eastAsia="ar-SA"/>
        </w:rPr>
        <w:t>.ru.</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1.3.4.3.Организации, участвующие в предоставлении муниципальной услуги:</w:t>
      </w:r>
    </w:p>
    <w:p w:rsidR="00F15379" w:rsidRDefault="00F15379" w:rsidP="00F15379">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1)Федеральная служба государственной регистрации, кадастра и картографии России; </w:t>
      </w:r>
    </w:p>
    <w:p w:rsidR="0004538A" w:rsidRPr="0004538A" w:rsidRDefault="0004538A" w:rsidP="0004538A">
      <w:pPr>
        <w:spacing w:after="0" w:line="240" w:lineRule="auto"/>
        <w:ind w:firstLine="567"/>
        <w:jc w:val="both"/>
        <w:rPr>
          <w:rFonts w:ascii="Times New Roman" w:eastAsia="Calibri" w:hAnsi="Times New Roman" w:cs="Times New Roman"/>
          <w:bCs/>
          <w:sz w:val="28"/>
          <w:szCs w:val="28"/>
          <w:lang w:eastAsia="ar-SA"/>
        </w:rPr>
      </w:pPr>
      <w:r w:rsidRPr="0004538A">
        <w:rPr>
          <w:rFonts w:ascii="Times New Roman" w:eastAsia="Calibri" w:hAnsi="Times New Roman" w:cs="Times New Roman"/>
          <w:bCs/>
          <w:sz w:val="28"/>
          <w:szCs w:val="28"/>
          <w:lang w:eastAsia="ar-SA"/>
        </w:rPr>
        <w:t xml:space="preserve"> </w:t>
      </w:r>
      <w:r>
        <w:rPr>
          <w:rFonts w:ascii="Times New Roman" w:eastAsia="Calibri" w:hAnsi="Times New Roman" w:cs="Times New Roman"/>
          <w:bCs/>
          <w:sz w:val="28"/>
          <w:szCs w:val="28"/>
          <w:lang w:eastAsia="ar-SA"/>
        </w:rPr>
        <w:t xml:space="preserve">  2)</w:t>
      </w:r>
      <w:r w:rsidRPr="0004538A">
        <w:rPr>
          <w:rFonts w:ascii="Times New Roman" w:eastAsia="Calibri" w:hAnsi="Times New Roman" w:cs="Times New Roman"/>
          <w:bCs/>
          <w:sz w:val="28"/>
          <w:szCs w:val="28"/>
          <w:lang w:eastAsia="ar-SA"/>
        </w:rPr>
        <w:t>«Ростехинвентаризация»- Федеральное БТИ;</w:t>
      </w:r>
    </w:p>
    <w:p w:rsidR="0004538A" w:rsidRPr="0004538A" w:rsidRDefault="0004538A" w:rsidP="000453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ar-SA"/>
        </w:rPr>
        <w:t xml:space="preserve"> 3) </w:t>
      </w:r>
      <w:r w:rsidRPr="0004538A">
        <w:rPr>
          <w:rFonts w:ascii="Times New Roman" w:eastAsia="Times New Roman" w:hAnsi="Times New Roman" w:cs="Times New Roman"/>
          <w:bCs/>
          <w:sz w:val="28"/>
          <w:szCs w:val="28"/>
          <w:lang w:eastAsia="ar-SA"/>
        </w:rPr>
        <w:t>«Крайтехинвентаризация»-Краевое БТИ;</w:t>
      </w:r>
    </w:p>
    <w:p w:rsidR="0004538A" w:rsidRPr="0004538A" w:rsidRDefault="0004538A" w:rsidP="0004538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а</w:t>
      </w:r>
      <w:r w:rsidRPr="0004538A">
        <w:rPr>
          <w:rFonts w:ascii="Times New Roman" w:eastAsia="Times New Roman" w:hAnsi="Times New Roman" w:cs="Times New Roman"/>
          <w:sz w:val="28"/>
          <w:szCs w:val="28"/>
          <w:lang w:eastAsia="ru-RU"/>
        </w:rPr>
        <w:t>дминистрация муниципального образования Тихорецкий район.</w:t>
      </w:r>
    </w:p>
    <w:p w:rsidR="00F15379" w:rsidRPr="00F15379" w:rsidRDefault="00F15379" w:rsidP="00F15379">
      <w:pPr>
        <w:widowControl w:val="0"/>
        <w:suppressAutoHyphens/>
        <w:spacing w:after="0" w:line="240"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1.3.4.4.</w:t>
      </w:r>
      <w:r w:rsidRPr="00F15379">
        <w:rPr>
          <w:rFonts w:ascii="Times New Roman" w:eastAsia="Times New Roman" w:hAnsi="Times New Roman" w:cs="Times New Roman"/>
          <w:sz w:val="28"/>
          <w:szCs w:val="28"/>
          <w:lang w:eastAsia="ru-RU"/>
        </w:rPr>
        <w:t>О</w:t>
      </w:r>
      <w:r w:rsidRPr="00F15379">
        <w:rPr>
          <w:rFonts w:ascii="Times New Roman" w:eastAsia="Arial" w:hAnsi="Times New Roman" w:cs="Times New Roman"/>
          <w:sz w:val="28"/>
          <w:szCs w:val="28"/>
          <w:lang w:eastAsia="ar-SA"/>
        </w:rPr>
        <w:t>рганизации, предоставляющие услуги, являющиеся необходимыми и обязательными:</w:t>
      </w:r>
      <w:r w:rsidRPr="00F15379">
        <w:rPr>
          <w:rFonts w:ascii="Times New Roman" w:eastAsia="Times New Roman" w:hAnsi="Times New Roman" w:cs="Times New Roman"/>
          <w:sz w:val="28"/>
          <w:szCs w:val="28"/>
          <w:lang w:eastAsia="ru-RU"/>
        </w:rPr>
        <w:t xml:space="preserve"> отсутствуют.</w:t>
      </w:r>
    </w:p>
    <w:p w:rsidR="00F15379" w:rsidRPr="00F15379" w:rsidRDefault="00F15379" w:rsidP="00F15379">
      <w:pPr>
        <w:spacing w:after="0" w:line="240" w:lineRule="auto"/>
        <w:jc w:val="center"/>
        <w:rPr>
          <w:rFonts w:ascii="Times New Roman" w:eastAsia="Times New Roman" w:hAnsi="Times New Roman" w:cs="Times New Roman"/>
          <w:b/>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2.Стандарт предоставления муниципальной услуги</w:t>
      </w:r>
    </w:p>
    <w:p w:rsidR="00F15379" w:rsidRPr="00F15379" w:rsidRDefault="00F15379" w:rsidP="00F15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6" w:name="Par146"/>
      <w:bookmarkEnd w:id="16"/>
      <w:r w:rsidRPr="00F15379">
        <w:rPr>
          <w:rFonts w:ascii="Times New Roman" w:eastAsia="Times New Roman" w:hAnsi="Times New Roman" w:cs="Times New Roman"/>
          <w:sz w:val="28"/>
          <w:szCs w:val="28"/>
          <w:lang w:eastAsia="ru-RU"/>
        </w:rPr>
        <w:t>Подраздел 2.1.Наименование муниципальной услуги</w:t>
      </w:r>
    </w:p>
    <w:p w:rsidR="00F15379" w:rsidRPr="00F15379" w:rsidRDefault="00F15379" w:rsidP="00F15379">
      <w:pPr>
        <w:spacing w:after="0" w:line="240" w:lineRule="auto"/>
        <w:ind w:firstLine="851"/>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2.1.1.Наименование муниципальной услуги - «</w:t>
      </w:r>
      <w:r w:rsidR="0004538A" w:rsidRPr="00302642">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ru-RU"/>
        </w:rPr>
        <w:t>».</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2.2.Наименование органа, предоставляющего</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муниципальную услугу</w:t>
      </w:r>
    </w:p>
    <w:p w:rsidR="00F15379" w:rsidRPr="00F15379" w:rsidRDefault="00F15379" w:rsidP="00F153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F15379">
        <w:rPr>
          <w:rFonts w:ascii="Times New Roman" w:eastAsia="Times New Roman" w:hAnsi="Times New Roman" w:cs="Times New Roman"/>
          <w:sz w:val="28"/>
          <w:szCs w:val="28"/>
          <w:lang w:eastAsia="ru-RU"/>
        </w:rPr>
        <w:t xml:space="preserve">2.2.2.Администрация не вправе требовать от заявителя предоставления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w:t>
      </w:r>
      <w:r w:rsidRPr="00F15379">
        <w:rPr>
          <w:rFonts w:ascii="Times New Roman" w:eastAsia="Times New Roman" w:hAnsi="Times New Roman" w:cs="Times New Roman"/>
          <w:sz w:val="28"/>
          <w:szCs w:val="28"/>
          <w:lang w:eastAsia="ru-RU"/>
        </w:rPr>
        <w:lastRenderedPageBreak/>
        <w:t>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15379" w:rsidRPr="00F15379" w:rsidRDefault="00F15379" w:rsidP="00F15379">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17" w:name="Par159"/>
      <w:bookmarkEnd w:id="17"/>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2.3.Результат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F15379" w:rsidRPr="00F15379" w:rsidRDefault="00F15379" w:rsidP="00F15379">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2.3.1.Постановление администрации Парковского сельского поселения Тихорецкого района </w:t>
      </w:r>
      <w:r w:rsidR="0004538A">
        <w:rPr>
          <w:rFonts w:ascii="Times New Roman" w:eastAsia="Times New Roman" w:hAnsi="Times New Roman" w:cs="Times New Roman"/>
          <w:sz w:val="28"/>
          <w:szCs w:val="28"/>
          <w:lang w:eastAsia="ru-RU"/>
        </w:rPr>
        <w:t xml:space="preserve">о </w:t>
      </w:r>
      <w:r w:rsidR="0004538A">
        <w:rPr>
          <w:rStyle w:val="afb"/>
          <w:rFonts w:ascii="Times New Roman" w:hAnsi="Times New Roman" w:cs="Times New Roman"/>
          <w:b w:val="0"/>
          <w:bCs w:val="0"/>
          <w:color w:val="auto"/>
          <w:sz w:val="28"/>
          <w:szCs w:val="28"/>
        </w:rPr>
        <w:t>п</w:t>
      </w:r>
      <w:r w:rsidR="0004538A" w:rsidRPr="00302642">
        <w:rPr>
          <w:rStyle w:val="afb"/>
          <w:rFonts w:ascii="Times New Roman" w:hAnsi="Times New Roman" w:cs="Times New Roman"/>
          <w:b w:val="0"/>
          <w:bCs w:val="0"/>
          <w:color w:val="auto"/>
          <w:sz w:val="28"/>
          <w:szCs w:val="28"/>
        </w:rPr>
        <w:t>рисвоени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изменени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и</w:t>
      </w:r>
      <w:r w:rsidR="0004538A">
        <w:rPr>
          <w:rStyle w:val="afb"/>
          <w:rFonts w:ascii="Times New Roman" w:hAnsi="Times New Roman" w:cs="Times New Roman"/>
          <w:b w:val="0"/>
          <w:bCs w:val="0"/>
          <w:color w:val="auto"/>
          <w:sz w:val="28"/>
          <w:szCs w:val="28"/>
        </w:rPr>
        <w:t>ли</w:t>
      </w:r>
      <w:r w:rsidR="0004538A" w:rsidRPr="00302642">
        <w:rPr>
          <w:rStyle w:val="afb"/>
          <w:rFonts w:ascii="Times New Roman" w:hAnsi="Times New Roman" w:cs="Times New Roman"/>
          <w:b w:val="0"/>
          <w:bCs w:val="0"/>
          <w:color w:val="auto"/>
          <w:sz w:val="28"/>
          <w:szCs w:val="28"/>
        </w:rPr>
        <w:t xml:space="preserve"> аннулировани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адрес</w:t>
      </w:r>
      <w:r w:rsidR="0004538A">
        <w:rPr>
          <w:rStyle w:val="afb"/>
          <w:rFonts w:ascii="Times New Roman" w:hAnsi="Times New Roman" w:cs="Times New Roman"/>
          <w:b w:val="0"/>
          <w:bCs w:val="0"/>
          <w:color w:val="auto"/>
          <w:sz w:val="28"/>
          <w:szCs w:val="28"/>
        </w:rPr>
        <w:t>а</w:t>
      </w:r>
      <w:r w:rsidR="0004538A">
        <w:rPr>
          <w:rFonts w:ascii="Times New Roman" w:eastAsia="Times New Roman" w:hAnsi="Times New Roman" w:cs="Times New Roman"/>
          <w:sz w:val="28"/>
          <w:szCs w:val="28"/>
          <w:lang w:eastAsia="ru-RU"/>
        </w:rPr>
        <w:t>.</w:t>
      </w:r>
      <w:r w:rsidRPr="00F15379">
        <w:rPr>
          <w:rFonts w:ascii="Times New Roman" w:eastAsia="Times New Roman" w:hAnsi="Times New Roman" w:cs="Times New Roman"/>
          <w:sz w:val="28"/>
          <w:szCs w:val="28"/>
          <w:lang w:eastAsia="ru-RU"/>
        </w:rPr>
        <w:t xml:space="preserve"> </w:t>
      </w:r>
    </w:p>
    <w:p w:rsidR="00F15379" w:rsidRPr="00F15379" w:rsidRDefault="00F15379" w:rsidP="00F15379">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2.3.2.Уведомление об отказе в </w:t>
      </w:r>
      <w:r w:rsidR="0004538A">
        <w:rPr>
          <w:rStyle w:val="afb"/>
          <w:rFonts w:ascii="Times New Roman" w:hAnsi="Times New Roman" w:cs="Times New Roman"/>
          <w:b w:val="0"/>
          <w:bCs w:val="0"/>
          <w:color w:val="auto"/>
          <w:sz w:val="28"/>
          <w:szCs w:val="28"/>
        </w:rPr>
        <w:t>п</w:t>
      </w:r>
      <w:r w:rsidR="0004538A" w:rsidRPr="00302642">
        <w:rPr>
          <w:rStyle w:val="afb"/>
          <w:rFonts w:ascii="Times New Roman" w:hAnsi="Times New Roman" w:cs="Times New Roman"/>
          <w:b w:val="0"/>
          <w:bCs w:val="0"/>
          <w:color w:val="auto"/>
          <w:sz w:val="28"/>
          <w:szCs w:val="28"/>
        </w:rPr>
        <w:t>рисвоени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изменени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и</w:t>
      </w:r>
      <w:r w:rsidR="0004538A">
        <w:rPr>
          <w:rStyle w:val="afb"/>
          <w:rFonts w:ascii="Times New Roman" w:hAnsi="Times New Roman" w:cs="Times New Roman"/>
          <w:b w:val="0"/>
          <w:bCs w:val="0"/>
          <w:color w:val="auto"/>
          <w:sz w:val="28"/>
          <w:szCs w:val="28"/>
        </w:rPr>
        <w:t>ли</w:t>
      </w:r>
      <w:r w:rsidR="0004538A" w:rsidRPr="00302642">
        <w:rPr>
          <w:rStyle w:val="afb"/>
          <w:rFonts w:ascii="Times New Roman" w:hAnsi="Times New Roman" w:cs="Times New Roman"/>
          <w:b w:val="0"/>
          <w:bCs w:val="0"/>
          <w:color w:val="auto"/>
          <w:sz w:val="28"/>
          <w:szCs w:val="28"/>
        </w:rPr>
        <w:t xml:space="preserve"> аннулировани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адрес</w:t>
      </w:r>
      <w:r w:rsidR="0004538A">
        <w:rPr>
          <w:rStyle w:val="afb"/>
          <w:rFonts w:ascii="Times New Roman" w:hAnsi="Times New Roman" w:cs="Times New Roman"/>
          <w:b w:val="0"/>
          <w:bCs w:val="0"/>
          <w:color w:val="auto"/>
          <w:sz w:val="28"/>
          <w:szCs w:val="28"/>
        </w:rPr>
        <w:t>а</w:t>
      </w:r>
      <w:r w:rsidRPr="00F15379">
        <w:rPr>
          <w:rFonts w:ascii="Times New Roman" w:eastAsia="Times New Roman" w:hAnsi="Times New Roman" w:cs="Times New Roman"/>
          <w:sz w:val="28"/>
          <w:szCs w:val="28"/>
          <w:lang w:eastAsia="ru-RU"/>
        </w:rPr>
        <w:t>.</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2.4.Срок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310"/>
      <w:r w:rsidRPr="00F15379">
        <w:rPr>
          <w:rFonts w:ascii="Times New Roman" w:eastAsia="Times New Roman" w:hAnsi="Times New Roman" w:cs="Times New Roman"/>
          <w:sz w:val="28"/>
          <w:szCs w:val="28"/>
          <w:lang w:eastAsia="ru-RU"/>
        </w:rPr>
        <w:t>2.4.1.Срок предоставления муниципальной услуги составл</w:t>
      </w:r>
      <w:r w:rsidR="0004538A">
        <w:rPr>
          <w:rFonts w:ascii="Times New Roman" w:eastAsia="Times New Roman" w:hAnsi="Times New Roman" w:cs="Times New Roman"/>
          <w:sz w:val="28"/>
          <w:szCs w:val="28"/>
          <w:lang w:eastAsia="ru-RU"/>
        </w:rPr>
        <w:t>яет не более                  12</w:t>
      </w:r>
      <w:r w:rsidRPr="00F15379">
        <w:rPr>
          <w:rFonts w:ascii="Times New Roman" w:eastAsia="Times New Roman" w:hAnsi="Times New Roman" w:cs="Times New Roman"/>
          <w:sz w:val="28"/>
          <w:szCs w:val="28"/>
          <w:lang w:eastAsia="ru-RU"/>
        </w:rPr>
        <w:t xml:space="preserve"> дней со дня поступления заявления </w:t>
      </w:r>
      <w:r w:rsidR="0004538A">
        <w:rPr>
          <w:rFonts w:ascii="Times New Roman" w:eastAsia="Times New Roman" w:hAnsi="Times New Roman" w:cs="Times New Roman"/>
          <w:sz w:val="28"/>
          <w:szCs w:val="28"/>
          <w:lang w:eastAsia="ru-RU"/>
        </w:rPr>
        <w:t xml:space="preserve">о </w:t>
      </w:r>
      <w:r w:rsidR="0004538A">
        <w:rPr>
          <w:rStyle w:val="afb"/>
          <w:rFonts w:ascii="Times New Roman" w:hAnsi="Times New Roman" w:cs="Times New Roman"/>
          <w:b w:val="0"/>
          <w:bCs w:val="0"/>
          <w:color w:val="auto"/>
          <w:sz w:val="28"/>
          <w:szCs w:val="28"/>
        </w:rPr>
        <w:t>п</w:t>
      </w:r>
      <w:r w:rsidR="0004538A" w:rsidRPr="00302642">
        <w:rPr>
          <w:rStyle w:val="afb"/>
          <w:rFonts w:ascii="Times New Roman" w:hAnsi="Times New Roman" w:cs="Times New Roman"/>
          <w:b w:val="0"/>
          <w:bCs w:val="0"/>
          <w:color w:val="auto"/>
          <w:sz w:val="28"/>
          <w:szCs w:val="28"/>
        </w:rPr>
        <w:t>рисвоени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изменени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и</w:t>
      </w:r>
      <w:r w:rsidR="0004538A">
        <w:rPr>
          <w:rStyle w:val="afb"/>
          <w:rFonts w:ascii="Times New Roman" w:hAnsi="Times New Roman" w:cs="Times New Roman"/>
          <w:b w:val="0"/>
          <w:bCs w:val="0"/>
          <w:color w:val="auto"/>
          <w:sz w:val="28"/>
          <w:szCs w:val="28"/>
        </w:rPr>
        <w:t>ли</w:t>
      </w:r>
      <w:r w:rsidR="0004538A" w:rsidRPr="00302642">
        <w:rPr>
          <w:rStyle w:val="afb"/>
          <w:rFonts w:ascii="Times New Roman" w:hAnsi="Times New Roman" w:cs="Times New Roman"/>
          <w:b w:val="0"/>
          <w:bCs w:val="0"/>
          <w:color w:val="auto"/>
          <w:sz w:val="28"/>
          <w:szCs w:val="28"/>
        </w:rPr>
        <w:t xml:space="preserve"> аннулировани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адрес</w:t>
      </w:r>
      <w:r w:rsidR="0004538A">
        <w:rPr>
          <w:rStyle w:val="afb"/>
          <w:rFonts w:ascii="Times New Roman" w:hAnsi="Times New Roman" w:cs="Times New Roman"/>
          <w:b w:val="0"/>
          <w:bCs w:val="0"/>
          <w:color w:val="auto"/>
          <w:sz w:val="28"/>
          <w:szCs w:val="28"/>
        </w:rPr>
        <w:t>а</w:t>
      </w:r>
      <w:r w:rsidRPr="00F15379">
        <w:rPr>
          <w:rFonts w:ascii="Times New Roman" w:eastAsia="Times New Roman" w:hAnsi="Times New Roman" w:cs="Times New Roman"/>
          <w:sz w:val="28"/>
          <w:szCs w:val="28"/>
          <w:lang w:eastAsia="ru-RU"/>
        </w:rPr>
        <w:t xml:space="preserve">. </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2.4.3.В срок не более чем пять рабочих дней со дня принятия постановления администрации </w:t>
      </w:r>
      <w:r w:rsidR="0004538A">
        <w:rPr>
          <w:rFonts w:ascii="Times New Roman" w:eastAsia="Times New Roman" w:hAnsi="Times New Roman" w:cs="Times New Roman"/>
          <w:sz w:val="28"/>
          <w:szCs w:val="28"/>
          <w:lang w:eastAsia="ru-RU"/>
        </w:rPr>
        <w:t xml:space="preserve">о </w:t>
      </w:r>
      <w:r w:rsidR="0004538A">
        <w:rPr>
          <w:rStyle w:val="afb"/>
          <w:rFonts w:ascii="Times New Roman" w:hAnsi="Times New Roman" w:cs="Times New Roman"/>
          <w:b w:val="0"/>
          <w:bCs w:val="0"/>
          <w:color w:val="auto"/>
          <w:sz w:val="28"/>
          <w:szCs w:val="28"/>
        </w:rPr>
        <w:t>п</w:t>
      </w:r>
      <w:r w:rsidR="0004538A" w:rsidRPr="00302642">
        <w:rPr>
          <w:rStyle w:val="afb"/>
          <w:rFonts w:ascii="Times New Roman" w:hAnsi="Times New Roman" w:cs="Times New Roman"/>
          <w:b w:val="0"/>
          <w:bCs w:val="0"/>
          <w:color w:val="auto"/>
          <w:sz w:val="28"/>
          <w:szCs w:val="28"/>
        </w:rPr>
        <w:t>рисвоени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изменени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и</w:t>
      </w:r>
      <w:r w:rsidR="0004538A">
        <w:rPr>
          <w:rStyle w:val="afb"/>
          <w:rFonts w:ascii="Times New Roman" w:hAnsi="Times New Roman" w:cs="Times New Roman"/>
          <w:b w:val="0"/>
          <w:bCs w:val="0"/>
          <w:color w:val="auto"/>
          <w:sz w:val="28"/>
          <w:szCs w:val="28"/>
        </w:rPr>
        <w:t>ли</w:t>
      </w:r>
      <w:r w:rsidR="0004538A" w:rsidRPr="00302642">
        <w:rPr>
          <w:rStyle w:val="afb"/>
          <w:rFonts w:ascii="Times New Roman" w:hAnsi="Times New Roman" w:cs="Times New Roman"/>
          <w:b w:val="0"/>
          <w:bCs w:val="0"/>
          <w:color w:val="auto"/>
          <w:sz w:val="28"/>
          <w:szCs w:val="28"/>
        </w:rPr>
        <w:t xml:space="preserve"> аннулировани</w:t>
      </w:r>
      <w:r w:rsidR="0004538A">
        <w:rPr>
          <w:rStyle w:val="afb"/>
          <w:rFonts w:ascii="Times New Roman" w:hAnsi="Times New Roman" w:cs="Times New Roman"/>
          <w:b w:val="0"/>
          <w:bCs w:val="0"/>
          <w:color w:val="auto"/>
          <w:sz w:val="28"/>
          <w:szCs w:val="28"/>
        </w:rPr>
        <w:t>и</w:t>
      </w:r>
      <w:r w:rsidR="0004538A" w:rsidRPr="00302642">
        <w:rPr>
          <w:rStyle w:val="afb"/>
          <w:rFonts w:ascii="Times New Roman" w:hAnsi="Times New Roman" w:cs="Times New Roman"/>
          <w:b w:val="0"/>
          <w:bCs w:val="0"/>
          <w:color w:val="auto"/>
          <w:sz w:val="28"/>
          <w:szCs w:val="28"/>
        </w:rPr>
        <w:t xml:space="preserve"> адрес</w:t>
      </w:r>
      <w:r w:rsidR="0004538A">
        <w:rPr>
          <w:rStyle w:val="afb"/>
          <w:rFonts w:ascii="Times New Roman" w:hAnsi="Times New Roman" w:cs="Times New Roman"/>
          <w:b w:val="0"/>
          <w:bCs w:val="0"/>
          <w:color w:val="auto"/>
          <w:sz w:val="28"/>
          <w:szCs w:val="28"/>
        </w:rPr>
        <w:t>а</w:t>
      </w:r>
      <w:r w:rsidRPr="00F15379">
        <w:rPr>
          <w:rFonts w:ascii="Times New Roman" w:eastAsia="Times New Roman" w:hAnsi="Times New Roman" w:cs="Times New Roman"/>
          <w:sz w:val="28"/>
          <w:szCs w:val="28"/>
          <w:lang w:eastAsia="ru-RU"/>
        </w:rPr>
        <w:t>, общий отдел администрации направляет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ЕГРН) и предоставление сведений, содержащихся в ЕГРН, указанное постановление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18"/>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муниципальной услуги</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04538A" w:rsidRPr="0004538A" w:rsidRDefault="0004538A" w:rsidP="005233BD">
      <w:pPr>
        <w:spacing w:after="0" w:line="240" w:lineRule="auto"/>
        <w:ind w:firstLine="567"/>
        <w:jc w:val="both"/>
        <w:rPr>
          <w:rFonts w:ascii="Times New Roman" w:eastAsia="Times New Roman" w:hAnsi="Times New Roman" w:cs="Times New Roman"/>
          <w:sz w:val="28"/>
          <w:szCs w:val="28"/>
          <w:lang w:eastAsia="ru-RU"/>
        </w:rPr>
      </w:pPr>
      <w:r w:rsidRPr="0004538A">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04538A" w:rsidRPr="0004538A" w:rsidRDefault="0004538A" w:rsidP="005233BD">
      <w:pPr>
        <w:spacing w:after="0" w:line="240" w:lineRule="auto"/>
        <w:ind w:firstLine="567"/>
        <w:jc w:val="both"/>
        <w:rPr>
          <w:rFonts w:ascii="Times New Roman" w:eastAsia="Times New Roman" w:hAnsi="Times New Roman" w:cs="Times New Roman"/>
          <w:sz w:val="28"/>
          <w:szCs w:val="28"/>
          <w:lang w:eastAsia="ru-RU"/>
        </w:rPr>
      </w:pPr>
      <w:r w:rsidRPr="0004538A">
        <w:rPr>
          <w:rFonts w:ascii="Times New Roman" w:eastAsia="Times New Roman" w:hAnsi="Times New Roman" w:cs="Times New Roman"/>
          <w:sz w:val="28"/>
          <w:szCs w:val="28"/>
          <w:lang w:eastAsia="ru-RU"/>
        </w:rPr>
        <w:t xml:space="preserve">Постановление Правительства Российской Федерации от 19 ноября </w:t>
      </w:r>
      <w:r w:rsidR="006414A6">
        <w:rPr>
          <w:rFonts w:ascii="Times New Roman" w:eastAsia="Times New Roman" w:hAnsi="Times New Roman" w:cs="Times New Roman"/>
          <w:sz w:val="28"/>
          <w:szCs w:val="28"/>
          <w:lang w:eastAsia="ru-RU"/>
        </w:rPr>
        <w:t xml:space="preserve">                </w:t>
      </w:r>
      <w:r w:rsidRPr="0004538A">
        <w:rPr>
          <w:rFonts w:ascii="Times New Roman" w:eastAsia="Times New Roman" w:hAnsi="Times New Roman" w:cs="Times New Roman"/>
          <w:sz w:val="28"/>
          <w:szCs w:val="28"/>
          <w:lang w:eastAsia="ru-RU"/>
        </w:rPr>
        <w:t>2014 года № 1221 «Об утверждении правил присвоения, изменения и аннулирования адресов»</w:t>
      </w:r>
    </w:p>
    <w:p w:rsidR="0004538A" w:rsidRPr="0004538A" w:rsidRDefault="0004538A" w:rsidP="005233BD">
      <w:pPr>
        <w:spacing w:after="0" w:line="240" w:lineRule="auto"/>
        <w:ind w:firstLine="567"/>
        <w:jc w:val="both"/>
        <w:rPr>
          <w:rFonts w:ascii="Times New Roman" w:eastAsia="Times New Roman" w:hAnsi="Times New Roman" w:cs="Times New Roman"/>
          <w:sz w:val="28"/>
          <w:szCs w:val="28"/>
          <w:lang w:eastAsia="ru-RU"/>
        </w:rPr>
      </w:pPr>
      <w:r w:rsidRPr="0004538A">
        <w:rPr>
          <w:rFonts w:ascii="Times New Roman" w:eastAsia="Times New Roman" w:hAnsi="Times New Roman" w:cs="Times New Roman"/>
          <w:sz w:val="28"/>
          <w:szCs w:val="28"/>
          <w:lang w:eastAsia="ru-RU"/>
        </w:rPr>
        <w:lastRenderedPageBreak/>
        <w:t xml:space="preserve">постановление администрации Парковского сельского поселения Тихорецкого </w:t>
      </w:r>
      <w:r w:rsidR="005233BD">
        <w:rPr>
          <w:rFonts w:ascii="Times New Roman" w:eastAsia="Times New Roman" w:hAnsi="Times New Roman" w:cs="Times New Roman"/>
          <w:sz w:val="28"/>
          <w:szCs w:val="28"/>
          <w:lang w:eastAsia="ru-RU"/>
        </w:rPr>
        <w:t xml:space="preserve">района </w:t>
      </w:r>
      <w:r w:rsidRPr="0004538A">
        <w:rPr>
          <w:rFonts w:ascii="Times New Roman" w:eastAsia="Times New Roman" w:hAnsi="Times New Roman" w:cs="Times New Roman"/>
          <w:sz w:val="28"/>
          <w:szCs w:val="28"/>
          <w:lang w:eastAsia="ru-RU"/>
        </w:rPr>
        <w:t>от 9 сентября 2015 года №351 «Об утверждении Порядка присвоения , изменения и аннулирования адресов объектам адресации»</w:t>
      </w:r>
      <w:r w:rsidR="005233BD">
        <w:rPr>
          <w:rFonts w:ascii="Times New Roman" w:eastAsia="Times New Roman" w:hAnsi="Times New Roman" w:cs="Times New Roman"/>
          <w:sz w:val="28"/>
          <w:szCs w:val="28"/>
          <w:lang w:eastAsia="ru-RU"/>
        </w:rPr>
        <w:t>;</w:t>
      </w:r>
    </w:p>
    <w:p w:rsidR="00F15379" w:rsidRPr="005233BD" w:rsidRDefault="00F15379" w:rsidP="005233B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33BD">
        <w:rPr>
          <w:rFonts w:ascii="Times New Roman" w:eastAsia="Times New Roman" w:hAnsi="Times New Roman" w:cs="Times New Roman"/>
          <w:sz w:val="28"/>
          <w:szCs w:val="28"/>
          <w:lang w:eastAsia="ru-RU"/>
        </w:rPr>
        <w:t>устав Парковского сельского поселения Тихорецкого района.</w:t>
      </w:r>
    </w:p>
    <w:p w:rsidR="00F15379" w:rsidRPr="00F15379" w:rsidRDefault="00F15379"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2.6.1.Документы и информация, которые заявитель должен предоставить самостоятельно:</w:t>
      </w:r>
    </w:p>
    <w:p w:rsidR="005233BD" w:rsidRPr="005233BD" w:rsidRDefault="005233BD" w:rsidP="005233BD">
      <w:pPr>
        <w:widowControl w:val="0"/>
        <w:suppressAutoHyphens/>
        <w:snapToGrid w:val="0"/>
        <w:spacing w:after="0" w:line="240" w:lineRule="auto"/>
        <w:ind w:firstLine="709"/>
        <w:jc w:val="both"/>
        <w:rPr>
          <w:rFonts w:ascii="Times New Roman" w:eastAsia="Arial" w:hAnsi="Times New Roman" w:cs="Calibri"/>
          <w:sz w:val="28"/>
          <w:szCs w:val="28"/>
          <w:lang w:eastAsia="zh-CN"/>
        </w:rPr>
      </w:pPr>
      <w:r w:rsidRPr="005233BD">
        <w:rPr>
          <w:rFonts w:ascii="Times New Roman" w:eastAsia="Arial" w:hAnsi="Times New Roman" w:cs="Calibri"/>
          <w:sz w:val="28"/>
          <w:szCs w:val="28"/>
          <w:lang w:eastAsia="zh-CN"/>
        </w:rPr>
        <w:t xml:space="preserve">заявление о </w:t>
      </w:r>
      <w:r w:rsidRPr="005233BD">
        <w:rPr>
          <w:rFonts w:ascii="Times New Roman" w:eastAsia="Arial" w:hAnsi="Times New Roman" w:cs="Calibri"/>
          <w:color w:val="000000"/>
          <w:sz w:val="28"/>
          <w:szCs w:val="28"/>
          <w:lang w:eastAsia="zh-CN"/>
        </w:rPr>
        <w:t>присвоении или аннулировании адреса земельного участка, здания, сооружения, помещения и объекта незавершенного строительства</w:t>
      </w:r>
      <w:r w:rsidRPr="005233BD">
        <w:rPr>
          <w:rFonts w:ascii="Times New Roman" w:eastAsia="Arial" w:hAnsi="Times New Roman" w:cs="Calibri"/>
          <w:sz w:val="28"/>
          <w:szCs w:val="28"/>
          <w:lang w:eastAsia="zh-CN"/>
        </w:rPr>
        <w:t xml:space="preserve"> по форме согласно приложению № 2 к административному регламенту (далее — заявление);</w:t>
      </w:r>
    </w:p>
    <w:p w:rsidR="005233BD" w:rsidRPr="005233BD" w:rsidRDefault="005233BD" w:rsidP="005233BD">
      <w:pPr>
        <w:suppressAutoHyphens/>
        <w:spacing w:after="0" w:line="240" w:lineRule="auto"/>
        <w:ind w:firstLine="709"/>
        <w:jc w:val="both"/>
        <w:rPr>
          <w:rFonts w:ascii="Times New Roman" w:eastAsia="Calibri" w:hAnsi="Times New Roman" w:cs="Times New Roman"/>
          <w:sz w:val="28"/>
          <w:szCs w:val="28"/>
          <w:shd w:val="clear" w:color="auto" w:fill="FFFF00"/>
          <w:lang w:eastAsia="ar-SA"/>
        </w:rPr>
      </w:pPr>
      <w:r w:rsidRPr="005233BD">
        <w:rPr>
          <w:rFonts w:ascii="Times New Roman" w:eastAsia="Calibri" w:hAnsi="Times New Roman" w:cs="Times New Roman"/>
          <w:sz w:val="28"/>
          <w:szCs w:val="28"/>
          <w:lang w:eastAsia="ar-SA"/>
        </w:rPr>
        <w:t>для физических лиц — копи</w:t>
      </w:r>
      <w:r>
        <w:rPr>
          <w:rFonts w:ascii="Times New Roman" w:eastAsia="Calibri" w:hAnsi="Times New Roman" w:cs="Times New Roman"/>
          <w:sz w:val="28"/>
          <w:szCs w:val="28"/>
          <w:lang w:eastAsia="ar-SA"/>
        </w:rPr>
        <w:t>ю</w:t>
      </w:r>
      <w:r w:rsidRPr="005233BD">
        <w:rPr>
          <w:rFonts w:ascii="Times New Roman" w:eastAsia="Calibri" w:hAnsi="Times New Roman" w:cs="Times New Roman"/>
          <w:sz w:val="28"/>
          <w:szCs w:val="28"/>
          <w:lang w:eastAsia="ar-SA"/>
        </w:rPr>
        <w:t xml:space="preserve"> документа, удостоверяющего личность;</w:t>
      </w:r>
    </w:p>
    <w:p w:rsidR="005233BD" w:rsidRPr="005233BD" w:rsidRDefault="005233BD" w:rsidP="005233BD">
      <w:pPr>
        <w:suppressAutoHyphens/>
        <w:spacing w:after="0" w:line="240" w:lineRule="auto"/>
        <w:ind w:firstLine="709"/>
        <w:jc w:val="both"/>
        <w:rPr>
          <w:rFonts w:ascii="Times New Roman" w:eastAsia="Calibri" w:hAnsi="Times New Roman" w:cs="Times New Roman"/>
          <w:sz w:val="28"/>
          <w:szCs w:val="28"/>
          <w:lang w:eastAsia="ar-SA"/>
        </w:rPr>
      </w:pPr>
      <w:r w:rsidRPr="005233BD">
        <w:rPr>
          <w:rFonts w:ascii="Times New Roman" w:eastAsia="Calibri" w:hAnsi="Times New Roman" w:cs="Times New Roman"/>
          <w:sz w:val="28"/>
          <w:szCs w:val="28"/>
          <w:lang w:eastAsia="ar-SA"/>
        </w:rPr>
        <w:t>для юридических лиц - копи</w:t>
      </w:r>
      <w:r>
        <w:rPr>
          <w:rFonts w:ascii="Times New Roman" w:eastAsia="Calibri" w:hAnsi="Times New Roman" w:cs="Times New Roman"/>
          <w:sz w:val="28"/>
          <w:szCs w:val="28"/>
          <w:lang w:eastAsia="ar-SA"/>
        </w:rPr>
        <w:t>ю</w:t>
      </w:r>
      <w:r w:rsidRPr="005233BD">
        <w:rPr>
          <w:rFonts w:ascii="Times New Roman" w:eastAsia="Calibri" w:hAnsi="Times New Roman" w:cs="Times New Roman"/>
          <w:sz w:val="28"/>
          <w:szCs w:val="28"/>
          <w:lang w:eastAsia="ar-SA"/>
        </w:rPr>
        <w:t xml:space="preserve"> учредительных документов;</w:t>
      </w:r>
    </w:p>
    <w:p w:rsidR="005233BD" w:rsidRPr="005233BD" w:rsidRDefault="005233BD" w:rsidP="005233BD">
      <w:pPr>
        <w:suppressAutoHyphens/>
        <w:spacing w:after="0" w:line="240" w:lineRule="auto"/>
        <w:ind w:firstLine="709"/>
        <w:jc w:val="both"/>
        <w:rPr>
          <w:rFonts w:ascii="Times New Roman" w:eastAsia="Calibri" w:hAnsi="Times New Roman" w:cs="Times New Roman"/>
          <w:sz w:val="28"/>
          <w:szCs w:val="28"/>
          <w:lang w:eastAsia="ar-SA"/>
        </w:rPr>
      </w:pPr>
      <w:r w:rsidRPr="005233BD">
        <w:rPr>
          <w:rFonts w:ascii="Times New Roman" w:eastAsia="Calibri" w:hAnsi="Times New Roman" w:cs="Times New Roman"/>
          <w:sz w:val="28"/>
          <w:szCs w:val="28"/>
          <w:lang w:eastAsia="ar-SA"/>
        </w:rPr>
        <w:t>копи</w:t>
      </w:r>
      <w:r>
        <w:rPr>
          <w:rFonts w:ascii="Times New Roman" w:eastAsia="Calibri" w:hAnsi="Times New Roman" w:cs="Times New Roman"/>
          <w:sz w:val="28"/>
          <w:szCs w:val="28"/>
          <w:lang w:eastAsia="ar-SA"/>
        </w:rPr>
        <w:t>ю</w:t>
      </w:r>
      <w:r w:rsidRPr="005233BD">
        <w:rPr>
          <w:rFonts w:ascii="Times New Roman" w:eastAsia="Calibri" w:hAnsi="Times New Roman" w:cs="Times New Roman"/>
          <w:sz w:val="28"/>
          <w:szCs w:val="28"/>
          <w:lang w:eastAsia="ar-SA"/>
        </w:rPr>
        <w:t xml:space="preserve"> оформленной в установленном порядке доверенности, в случае подачи заявления лицом, действующим по поручению Заявителя.</w:t>
      </w:r>
    </w:p>
    <w:p w:rsidR="005233BD" w:rsidRPr="005233BD" w:rsidRDefault="005233BD" w:rsidP="005233BD">
      <w:pPr>
        <w:suppressAutoHyphens/>
        <w:spacing w:after="0" w:line="240" w:lineRule="auto"/>
        <w:ind w:firstLine="709"/>
        <w:jc w:val="both"/>
        <w:rPr>
          <w:rFonts w:ascii="Times New Roman" w:eastAsia="Calibri" w:hAnsi="Times New Roman" w:cs="Times New Roman"/>
          <w:bCs/>
          <w:color w:val="000000"/>
          <w:sz w:val="28"/>
          <w:szCs w:val="28"/>
          <w:shd w:val="clear" w:color="auto" w:fill="FFFFFF"/>
          <w:lang w:eastAsia="ar-SA"/>
        </w:rPr>
      </w:pPr>
      <w:r w:rsidRPr="005233BD">
        <w:rPr>
          <w:rFonts w:ascii="Times New Roman" w:eastAsia="Calibri" w:hAnsi="Times New Roman" w:cs="Times New Roman"/>
          <w:bCs/>
          <w:color w:val="000000"/>
          <w:sz w:val="28"/>
          <w:szCs w:val="28"/>
          <w:shd w:val="clear" w:color="auto" w:fill="FFFFFF"/>
          <w:lang w:eastAsia="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2.6.2.Документы и информация, которые заявитель вправе представить по собственной инициативе: </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правоустанавливающие и (или) правоудостоверяющие документы на объект (объекты) адресации;</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кадастровый паспорт объекта адресации (в случае присвоения адреса объекту адресации, поставленному на кадастровый учет);</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33BD" w:rsidRPr="005233BD" w:rsidRDefault="005233BD" w:rsidP="005233BD">
      <w:pPr>
        <w:spacing w:after="0" w:line="240" w:lineRule="auto"/>
        <w:ind w:firstLine="709"/>
        <w:jc w:val="both"/>
        <w:rPr>
          <w:rFonts w:ascii="Times New Roman" w:eastAsia="Times New Roman" w:hAnsi="Times New Roman" w:cs="Times New Roman"/>
          <w:bCs/>
          <w:color w:val="000000"/>
          <w:sz w:val="28"/>
          <w:szCs w:val="28"/>
          <w:lang w:eastAsia="ru-RU"/>
        </w:rPr>
      </w:pPr>
      <w:r w:rsidRPr="005233BD">
        <w:rPr>
          <w:rFonts w:ascii="Times New Roman" w:eastAsia="Times New Roman" w:hAnsi="Times New Roman" w:cs="Times New Roman"/>
          <w:bCs/>
          <w:color w:val="000000"/>
          <w:sz w:val="28"/>
          <w:szCs w:val="28"/>
          <w:lang w:eastAsia="ru-RU"/>
        </w:rPr>
        <w:t>кадастровая выписка об объекте недвижимости, который снят с учета (в случае аннулирования адреса объекта адресации);</w:t>
      </w:r>
    </w:p>
    <w:p w:rsidR="005233BD" w:rsidRPr="005233BD" w:rsidRDefault="005233BD" w:rsidP="005233BD">
      <w:pPr>
        <w:spacing w:after="0" w:line="240" w:lineRule="auto"/>
        <w:ind w:firstLine="709"/>
        <w:jc w:val="both"/>
        <w:rPr>
          <w:rFonts w:ascii="Times New Roman" w:eastAsia="Times New Roman" w:hAnsi="Times New Roman" w:cs="Times New Roman"/>
          <w:bCs/>
          <w:sz w:val="28"/>
          <w:szCs w:val="28"/>
          <w:lang w:eastAsia="ru-RU"/>
        </w:rPr>
      </w:pPr>
      <w:r w:rsidRPr="005233BD">
        <w:rPr>
          <w:rFonts w:ascii="Times New Roman" w:eastAsia="Times New Roman" w:hAnsi="Times New Roman" w:cs="Times New Roman"/>
          <w:bCs/>
          <w:color w:val="000000"/>
          <w:sz w:val="28"/>
          <w:szCs w:val="28"/>
          <w:lang w:eastAsia="ru-RU"/>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Pr="005233BD">
        <w:rPr>
          <w:rFonts w:ascii="Times New Roman" w:eastAsia="Times New Roman" w:hAnsi="Times New Roman" w:cs="Times New Roman"/>
          <w:bCs/>
          <w:sz w:val="28"/>
          <w:szCs w:val="28"/>
          <w:lang w:eastAsia="ru-RU"/>
        </w:rPr>
        <w:t>адресации).</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2.6.3.Докуменов, которые являются необходимыми и обязательными для предоставления муниципальной услуги не требуется. </w:t>
      </w:r>
    </w:p>
    <w:p w:rsidR="00F15379" w:rsidRPr="00F15379" w:rsidRDefault="00F15379" w:rsidP="00F15379">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2.6.4.От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несоблюдение установленных законом условий признания действительности электронной подписи. </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19" w:name="sub_460"/>
      <w:bookmarkStart w:id="20" w:name="sub_461"/>
      <w:r w:rsidRPr="00F15379">
        <w:rPr>
          <w:rFonts w:ascii="Times New Roman" w:eastAsia="Times New Roman" w:hAnsi="Times New Roman" w:cs="Times New Roman"/>
          <w:sz w:val="28"/>
          <w:szCs w:val="28"/>
          <w:lang w:eastAsia="ru-RU"/>
        </w:rPr>
        <w:t xml:space="preserve"> 2.8.1.Заявителю отказывается в предоставлении муниципальной услуги по следующим основаниям:</w:t>
      </w:r>
      <w:bookmarkEnd w:id="19"/>
    </w:p>
    <w:p w:rsidR="005233BD" w:rsidRPr="005233BD" w:rsidRDefault="005233BD" w:rsidP="005233BD">
      <w:pPr>
        <w:spacing w:after="0" w:line="240" w:lineRule="auto"/>
        <w:ind w:firstLine="709"/>
        <w:jc w:val="both"/>
        <w:rPr>
          <w:rFonts w:ascii="Times New Roman" w:eastAsia="Times New Roman" w:hAnsi="Times New Roman" w:cs="Times New Roman"/>
          <w:bCs/>
          <w:sz w:val="28"/>
          <w:szCs w:val="28"/>
          <w:lang w:eastAsia="ru-RU"/>
        </w:rPr>
      </w:pPr>
      <w:bookmarkStart w:id="21" w:name="P160"/>
      <w:bookmarkEnd w:id="20"/>
      <w:bookmarkEnd w:id="21"/>
      <w:r>
        <w:rPr>
          <w:rFonts w:ascii="Times New Roman" w:eastAsia="Times New Roman" w:hAnsi="Times New Roman" w:cs="Times New Roman"/>
          <w:bCs/>
          <w:sz w:val="28"/>
          <w:szCs w:val="28"/>
          <w:lang w:eastAsia="ru-RU"/>
        </w:rPr>
        <w:t>с</w:t>
      </w:r>
      <w:r w:rsidRPr="005233BD">
        <w:rPr>
          <w:rFonts w:ascii="Times New Roman" w:eastAsia="Times New Roman" w:hAnsi="Times New Roman" w:cs="Times New Roman"/>
          <w:bCs/>
          <w:sz w:val="28"/>
          <w:szCs w:val="28"/>
          <w:lang w:eastAsia="ru-RU"/>
        </w:rPr>
        <w:t> </w:t>
      </w:r>
      <w:hyperlink r:id="rId9" w:anchor="block_1000" w:history="1">
        <w:r w:rsidRPr="005233BD">
          <w:rPr>
            <w:rFonts w:ascii="Times New Roman" w:eastAsia="Times New Roman" w:hAnsi="Times New Roman" w:cs="Times New Roman"/>
            <w:bCs/>
            <w:sz w:val="28"/>
            <w:szCs w:val="28"/>
            <w:lang w:eastAsia="ru-RU"/>
          </w:rPr>
          <w:t>заявлением</w:t>
        </w:r>
      </w:hyperlink>
      <w:r w:rsidRPr="005233BD">
        <w:rPr>
          <w:rFonts w:ascii="Times New Roman" w:eastAsia="Times New Roman" w:hAnsi="Times New Roman" w:cs="Times New Roman"/>
          <w:bCs/>
          <w:sz w:val="28"/>
          <w:szCs w:val="28"/>
          <w:lang w:eastAsia="ru-RU"/>
        </w:rPr>
        <w:t xml:space="preserve"> о присвоении объекту адресации адреса обратилось </w:t>
      </w:r>
      <w:r w:rsidRPr="005233BD">
        <w:rPr>
          <w:rFonts w:ascii="Times New Roman" w:eastAsia="Times New Roman" w:hAnsi="Times New Roman" w:cs="Times New Roman"/>
          <w:bCs/>
          <w:sz w:val="28"/>
          <w:szCs w:val="28"/>
          <w:shd w:val="clear" w:color="auto" w:fill="FFFFFF"/>
          <w:lang w:eastAsia="ru-RU"/>
        </w:rPr>
        <w:t>лицо, не указанное в </w:t>
      </w:r>
      <w:hyperlink r:id="rId10" w:anchor="block_1027" w:history="1">
        <w:r w:rsidRPr="005233BD">
          <w:rPr>
            <w:rFonts w:ascii="Times New Roman" w:eastAsia="Times New Roman" w:hAnsi="Times New Roman" w:cs="Times New Roman"/>
            <w:bCs/>
            <w:sz w:val="28"/>
            <w:szCs w:val="28"/>
            <w:lang w:eastAsia="ru-RU"/>
          </w:rPr>
          <w:t>пунктах 27</w:t>
        </w:r>
      </w:hyperlink>
      <w:r w:rsidRPr="005233BD">
        <w:rPr>
          <w:rFonts w:ascii="Times New Roman" w:eastAsia="Times New Roman" w:hAnsi="Times New Roman" w:cs="Times New Roman"/>
          <w:bCs/>
          <w:sz w:val="28"/>
          <w:szCs w:val="28"/>
          <w:shd w:val="clear" w:color="auto" w:fill="FFFFFF"/>
          <w:lang w:eastAsia="ru-RU"/>
        </w:rPr>
        <w:t> и </w:t>
      </w:r>
      <w:hyperlink r:id="rId11" w:anchor="block_1029" w:history="1">
        <w:r w:rsidRPr="005233BD">
          <w:rPr>
            <w:rFonts w:ascii="Times New Roman" w:eastAsia="Times New Roman" w:hAnsi="Times New Roman" w:cs="Times New Roman"/>
            <w:bCs/>
            <w:sz w:val="28"/>
            <w:szCs w:val="28"/>
            <w:lang w:eastAsia="ru-RU"/>
          </w:rPr>
          <w:t>29</w:t>
        </w:r>
      </w:hyperlink>
      <w:r w:rsidRPr="005233BD">
        <w:rPr>
          <w:rFonts w:ascii="Times New Roman" w:eastAsia="Times New Roman" w:hAnsi="Times New Roman" w:cs="Times New Roman"/>
          <w:bCs/>
          <w:sz w:val="28"/>
          <w:szCs w:val="28"/>
          <w:shd w:val="clear" w:color="auto" w:fill="FFFFFF"/>
          <w:lang w:eastAsia="ru-RU"/>
        </w:rPr>
        <w:t> </w:t>
      </w:r>
      <w:r w:rsidRPr="005233BD">
        <w:rPr>
          <w:rFonts w:ascii="Times New Roman" w:eastAsia="Times New Roman" w:hAnsi="Times New Roman" w:cs="Times New Roman"/>
          <w:bCs/>
          <w:sz w:val="28"/>
          <w:szCs w:val="28"/>
          <w:lang w:eastAsia="ru-RU"/>
        </w:rPr>
        <w:t xml:space="preserve">Правил </w:t>
      </w:r>
      <w:r w:rsidRPr="005233BD">
        <w:rPr>
          <w:rFonts w:ascii="Times New Roman" w:eastAsia="Times New Roman" w:hAnsi="Times New Roman" w:cs="Times New Roman"/>
          <w:bCs/>
          <w:sz w:val="28"/>
          <w:szCs w:val="28"/>
          <w:shd w:val="clear" w:color="auto" w:fill="FFFFFF"/>
          <w:lang w:eastAsia="ru-RU"/>
        </w:rPr>
        <w:t>присвоения, изменения и аннулирования адре</w:t>
      </w:r>
      <w:r w:rsidRPr="005233BD">
        <w:rPr>
          <w:rFonts w:ascii="Times New Roman" w:eastAsia="Times New Roman" w:hAnsi="Times New Roman" w:cs="Times New Roman"/>
          <w:bCs/>
          <w:color w:val="000000"/>
          <w:sz w:val="28"/>
          <w:szCs w:val="28"/>
          <w:shd w:val="clear" w:color="auto" w:fill="FFFFFF"/>
          <w:lang w:eastAsia="ru-RU"/>
        </w:rPr>
        <w:t>сов, утвержденных постановлением Правительс</w:t>
      </w:r>
      <w:r>
        <w:rPr>
          <w:rFonts w:ascii="Times New Roman" w:eastAsia="Times New Roman" w:hAnsi="Times New Roman" w:cs="Times New Roman"/>
          <w:bCs/>
          <w:color w:val="000000"/>
          <w:sz w:val="28"/>
          <w:szCs w:val="28"/>
          <w:shd w:val="clear" w:color="auto" w:fill="FFFFFF"/>
          <w:lang w:eastAsia="ru-RU"/>
        </w:rPr>
        <w:t xml:space="preserve">тва РФ от </w:t>
      </w:r>
      <w:r w:rsidRPr="005233BD">
        <w:rPr>
          <w:rFonts w:ascii="Times New Roman" w:eastAsia="Times New Roman" w:hAnsi="Times New Roman" w:cs="Times New Roman"/>
          <w:bCs/>
          <w:color w:val="000000"/>
          <w:sz w:val="28"/>
          <w:szCs w:val="28"/>
          <w:shd w:val="clear" w:color="auto" w:fill="FFFFFF"/>
          <w:lang w:eastAsia="ru-RU"/>
        </w:rPr>
        <w:t xml:space="preserve">19 ноября </w:t>
      </w:r>
      <w:r>
        <w:rPr>
          <w:rFonts w:ascii="Times New Roman" w:eastAsia="Times New Roman" w:hAnsi="Times New Roman" w:cs="Times New Roman"/>
          <w:bCs/>
          <w:color w:val="000000"/>
          <w:sz w:val="28"/>
          <w:szCs w:val="28"/>
          <w:shd w:val="clear" w:color="auto" w:fill="FFFFFF"/>
          <w:lang w:eastAsia="ru-RU"/>
        </w:rPr>
        <w:t xml:space="preserve">                </w:t>
      </w:r>
      <w:r w:rsidRPr="005233BD">
        <w:rPr>
          <w:rFonts w:ascii="Times New Roman" w:eastAsia="Times New Roman" w:hAnsi="Times New Roman" w:cs="Times New Roman"/>
          <w:bCs/>
          <w:color w:val="000000"/>
          <w:sz w:val="28"/>
          <w:szCs w:val="28"/>
          <w:shd w:val="clear" w:color="auto" w:fill="FFFFFF"/>
          <w:lang w:eastAsia="ru-RU"/>
        </w:rPr>
        <w:t>2014 года № 1221</w:t>
      </w:r>
      <w:r w:rsidRPr="005233BD">
        <w:rPr>
          <w:rFonts w:ascii="Times New Roman" w:eastAsia="Times New Roman" w:hAnsi="Times New Roman" w:cs="Times New Roman"/>
          <w:bCs/>
          <w:sz w:val="28"/>
          <w:szCs w:val="28"/>
          <w:lang w:eastAsia="ru-RU"/>
        </w:rPr>
        <w:t>;</w:t>
      </w:r>
    </w:p>
    <w:p w:rsidR="005233BD" w:rsidRPr="005233BD" w:rsidRDefault="005233BD" w:rsidP="005233BD">
      <w:pPr>
        <w:spacing w:after="0" w:line="240" w:lineRule="auto"/>
        <w:ind w:firstLine="709"/>
        <w:jc w:val="both"/>
        <w:rPr>
          <w:rFonts w:ascii="Times New Roman" w:eastAsia="Times New Roman" w:hAnsi="Times New Roman" w:cs="Times New Roman"/>
          <w:bCs/>
          <w:sz w:val="28"/>
          <w:szCs w:val="28"/>
          <w:lang w:eastAsia="ru-RU"/>
        </w:rPr>
      </w:pPr>
      <w:r w:rsidRPr="005233BD">
        <w:rPr>
          <w:rFonts w:ascii="Times New Roman" w:eastAsia="Times New Roman" w:hAnsi="Times New Roman" w:cs="Times New Roman"/>
          <w:bCs/>
          <w:sz w:val="28"/>
          <w:szCs w:val="2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233BD" w:rsidRPr="005233BD" w:rsidRDefault="005233BD" w:rsidP="005233BD">
      <w:pPr>
        <w:spacing w:after="0" w:line="240" w:lineRule="auto"/>
        <w:ind w:firstLine="709"/>
        <w:jc w:val="both"/>
        <w:rPr>
          <w:rFonts w:ascii="Times New Roman" w:eastAsia="Times New Roman" w:hAnsi="Times New Roman" w:cs="Times New Roman"/>
          <w:bCs/>
          <w:sz w:val="28"/>
          <w:szCs w:val="28"/>
          <w:lang w:eastAsia="ru-RU"/>
        </w:rPr>
      </w:pPr>
      <w:r w:rsidRPr="005233BD">
        <w:rPr>
          <w:rFonts w:ascii="Times New Roman" w:eastAsia="Times New Roman" w:hAnsi="Times New Roman" w:cs="Times New Roman"/>
          <w:bCs/>
          <w:sz w:val="28"/>
          <w:szCs w:val="2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C5E33" w:rsidRDefault="005233BD" w:rsidP="005233BD">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233BD">
        <w:rPr>
          <w:rFonts w:ascii="Times New Roman" w:eastAsia="Times New Roman" w:hAnsi="Times New Roman" w:cs="Calibri"/>
          <w:bCs/>
          <w:sz w:val="28"/>
          <w:szCs w:val="28"/>
          <w:lang w:eastAsia="zh-CN"/>
        </w:rPr>
        <w:t>отсутствуют случаи и условия для присвоения объекту адресации адреса или аннулирования его адреса, указанные в </w:t>
      </w:r>
      <w:hyperlink r:id="rId12" w:anchor="block_1005" w:history="1">
        <w:r w:rsidRPr="005233BD">
          <w:rPr>
            <w:rFonts w:ascii="Times New Roman" w:eastAsia="Times New Roman" w:hAnsi="Times New Roman" w:cs="Calibri"/>
            <w:bCs/>
            <w:sz w:val="28"/>
            <w:szCs w:val="28"/>
            <w:lang w:eastAsia="zh-CN"/>
          </w:rPr>
          <w:t>пунктах 5</w:t>
        </w:r>
      </w:hyperlink>
      <w:r w:rsidRPr="005233BD">
        <w:rPr>
          <w:rFonts w:ascii="Times New Roman" w:eastAsia="Times New Roman" w:hAnsi="Times New Roman" w:cs="Calibri"/>
          <w:bCs/>
          <w:sz w:val="28"/>
          <w:szCs w:val="28"/>
          <w:lang w:eastAsia="zh-CN"/>
        </w:rPr>
        <w:t>, </w:t>
      </w:r>
      <w:hyperlink r:id="rId13" w:anchor="block_1008" w:history="1">
        <w:r w:rsidRPr="005233BD">
          <w:rPr>
            <w:rFonts w:ascii="Times New Roman" w:eastAsia="Times New Roman" w:hAnsi="Times New Roman" w:cs="Calibri"/>
            <w:bCs/>
            <w:sz w:val="28"/>
            <w:szCs w:val="28"/>
            <w:lang w:eastAsia="zh-CN"/>
          </w:rPr>
          <w:t>8 - 11</w:t>
        </w:r>
      </w:hyperlink>
      <w:r w:rsidRPr="005233BD">
        <w:rPr>
          <w:rFonts w:ascii="Times New Roman" w:eastAsia="Times New Roman" w:hAnsi="Times New Roman" w:cs="Calibri"/>
          <w:bCs/>
          <w:sz w:val="28"/>
          <w:szCs w:val="28"/>
          <w:lang w:eastAsia="zh-CN"/>
        </w:rPr>
        <w:t> и </w:t>
      </w:r>
      <w:hyperlink r:id="rId14" w:anchor="block_1014" w:history="1">
        <w:r w:rsidRPr="005233BD">
          <w:rPr>
            <w:rFonts w:ascii="Times New Roman" w:eastAsia="Times New Roman" w:hAnsi="Times New Roman" w:cs="Calibri"/>
            <w:bCs/>
            <w:sz w:val="28"/>
            <w:szCs w:val="28"/>
            <w:lang w:eastAsia="zh-CN"/>
          </w:rPr>
          <w:t>14 - 18</w:t>
        </w:r>
      </w:hyperlink>
      <w:r w:rsidRPr="005233BD">
        <w:rPr>
          <w:rFonts w:ascii="Times New Roman" w:eastAsia="Times New Roman" w:hAnsi="Times New Roman" w:cs="Calibri"/>
          <w:bCs/>
          <w:sz w:val="28"/>
          <w:szCs w:val="28"/>
          <w:lang w:eastAsia="zh-CN"/>
        </w:rPr>
        <w:t xml:space="preserve"> Правил </w:t>
      </w:r>
      <w:r w:rsidRPr="005233BD">
        <w:rPr>
          <w:rFonts w:ascii="Times New Roman" w:eastAsia="Times New Roman" w:hAnsi="Times New Roman" w:cs="Calibri"/>
          <w:bCs/>
          <w:sz w:val="28"/>
          <w:szCs w:val="28"/>
          <w:shd w:val="clear" w:color="auto" w:fill="FFFFFF"/>
          <w:lang w:eastAsia="zh-CN"/>
        </w:rPr>
        <w:lastRenderedPageBreak/>
        <w:t>присвоения, изменения и аннулирования адресов, утвержденных</w:t>
      </w:r>
      <w:r w:rsidRPr="005233BD">
        <w:rPr>
          <w:rFonts w:ascii="Times New Roman" w:eastAsia="Times New Roman" w:hAnsi="Times New Roman" w:cs="Calibri"/>
          <w:bCs/>
          <w:color w:val="000000"/>
          <w:sz w:val="28"/>
          <w:szCs w:val="28"/>
          <w:shd w:val="clear" w:color="auto" w:fill="FFFFFF"/>
          <w:lang w:eastAsia="zh-CN"/>
        </w:rPr>
        <w:t xml:space="preserve"> постановлением Правительства РФ от 19 ноября 2014 года № 1221</w:t>
      </w:r>
      <w:r w:rsidRPr="005233BD">
        <w:rPr>
          <w:rFonts w:ascii="Times New Roman" w:eastAsia="Times New Roman" w:hAnsi="Times New Roman" w:cs="Calibri"/>
          <w:bCs/>
          <w:sz w:val="28"/>
          <w:szCs w:val="28"/>
          <w:lang w:eastAsia="zh-CN"/>
        </w:rPr>
        <w:t>.</w:t>
      </w:r>
      <w:r w:rsidR="00F15379" w:rsidRPr="00F15379">
        <w:rPr>
          <w:rFonts w:ascii="Times New Roman" w:eastAsia="Times New Roman" w:hAnsi="Times New Roman" w:cs="Times New Roman"/>
          <w:sz w:val="28"/>
          <w:szCs w:val="28"/>
          <w:lang w:eastAsia="ru-RU"/>
        </w:rPr>
        <w:t xml:space="preserve"> </w:t>
      </w:r>
    </w:p>
    <w:p w:rsidR="00F15379" w:rsidRPr="00F15379" w:rsidRDefault="00F15379" w:rsidP="005233BD">
      <w:pPr>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15379" w:rsidRPr="00F15379" w:rsidRDefault="00F15379" w:rsidP="00F15379">
      <w:pPr>
        <w:tabs>
          <w:tab w:val="left" w:pos="851"/>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5379" w:rsidRPr="00F15379" w:rsidRDefault="00F15379" w:rsidP="00F1537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379" w:rsidRPr="00F15379" w:rsidRDefault="00F15379" w:rsidP="00F15379">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2.9.1.Плата за предоставление  муниципальной услуги не взимается.</w:t>
      </w: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F15379" w:rsidRPr="00F15379" w:rsidRDefault="00F15379" w:rsidP="00F15379">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F15379" w:rsidRPr="00F15379" w:rsidRDefault="00F15379" w:rsidP="00F1537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составляет не больше двадцати минут.</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2.12.1.Информация о графике (режиме) работы администрации, МФЦ размещается при входе в здание, в котором они осуществляют свою деятельность.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ascii="Times New Roman" w:eastAsia="Arial" w:hAnsi="Times New Roman" w:cs="Times New Roman"/>
          <w:sz w:val="28"/>
          <w:szCs w:val="28"/>
          <w:lang w:eastAsia="ar-SA"/>
        </w:rPr>
        <w:t>в том числе для инвалидов.</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комфортное расположение заявителя и специалиста;</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наличие письменных принадлежностей и бумаги формата А4.</w:t>
      </w:r>
    </w:p>
    <w:p w:rsidR="00F15379" w:rsidRPr="00F15379" w:rsidRDefault="00F15379" w:rsidP="00F15379">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F15379" w:rsidRPr="00F15379" w:rsidRDefault="00F15379" w:rsidP="00F153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F15379" w:rsidRPr="00F15379" w:rsidRDefault="00F15379" w:rsidP="00F15379">
      <w:pPr>
        <w:tabs>
          <w:tab w:val="num" w:pos="0"/>
          <w:tab w:val="left" w:pos="720"/>
          <w:tab w:val="left" w:pos="126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отсутствие обоснованных жалоб;</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доступность информационных материалов.</w:t>
      </w:r>
    </w:p>
    <w:p w:rsidR="00F15379" w:rsidRPr="00F15379" w:rsidRDefault="00F15379" w:rsidP="00F15379">
      <w:pPr>
        <w:tabs>
          <w:tab w:val="num" w:pos="0"/>
          <w:tab w:val="left" w:pos="720"/>
          <w:tab w:val="left" w:pos="1260"/>
        </w:tabs>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услуги в электронной форме</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администрацию;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через МФЦ в администрацию;</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15379" w:rsidRPr="00F15379" w:rsidRDefault="00F15379" w:rsidP="00F15379">
      <w:pPr>
        <w:autoSpaceDE w:val="0"/>
        <w:autoSpaceDN w:val="0"/>
        <w:adjustRightInd w:val="0"/>
        <w:spacing w:after="0" w:line="252" w:lineRule="auto"/>
        <w:ind w:firstLine="851"/>
        <w:jc w:val="both"/>
        <w:rPr>
          <w:rFonts w:ascii="Times New Roman" w:eastAsia="Times New Roman" w:hAnsi="Times New Roman" w:cs="Times New Roman"/>
          <w:sz w:val="28"/>
          <w:szCs w:val="28"/>
          <w:lang w:eastAsia="ar-SA"/>
        </w:rPr>
      </w:pPr>
      <w:r w:rsidRPr="00F15379">
        <w:rPr>
          <w:rFonts w:ascii="Times New Roman" w:eastAsia="Times New Roman" w:hAnsi="Times New Roman" w:cs="Times New Roman"/>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F15379" w:rsidRPr="00F15379" w:rsidRDefault="00F15379" w:rsidP="00F15379">
      <w:pPr>
        <w:autoSpaceDE w:val="0"/>
        <w:autoSpaceDN w:val="0"/>
        <w:adjustRightInd w:val="0"/>
        <w:spacing w:after="0" w:line="252" w:lineRule="auto"/>
        <w:ind w:firstLine="851"/>
        <w:jc w:val="both"/>
        <w:rPr>
          <w:rFonts w:ascii="Times New Roman" w:eastAsia="Times New Roman" w:hAnsi="Times New Roman" w:cs="Times New Roman"/>
          <w:color w:val="C00000"/>
          <w:sz w:val="28"/>
          <w:szCs w:val="28"/>
          <w:lang w:eastAsia="ar-SA"/>
        </w:rPr>
      </w:pPr>
      <w:r w:rsidRPr="00F15379">
        <w:rPr>
          <w:rFonts w:ascii="Times New Roman" w:eastAsia="Times New Roman" w:hAnsi="Times New Roman" w:cs="Times New Roman"/>
          <w:sz w:val="28"/>
          <w:szCs w:val="28"/>
          <w:lang w:eastAsia="ar-SA"/>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с перечнем оказываемых муниципальных услуг и информацией по каждой услуге.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одном из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одном из порталах;</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w:t>
      </w:r>
      <w:r w:rsidRPr="00F15379">
        <w:rPr>
          <w:rFonts w:ascii="Times New Roman" w:eastAsia="Times New Roman" w:hAnsi="Times New Roman" w:cs="Times New Roman"/>
          <w:sz w:val="28"/>
          <w:szCs w:val="28"/>
          <w:lang w:eastAsia="ru-RU"/>
        </w:rPr>
        <w:lastRenderedPageBreak/>
        <w:t xml:space="preserve">заявлений и иных документов (сведений), поступивших с порталов и (или) через систему межведомственного электронного взаимодействия.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15379" w:rsidRPr="00F15379" w:rsidRDefault="00F15379" w:rsidP="00F15379">
      <w:pPr>
        <w:widowControl w:val="0"/>
        <w:tabs>
          <w:tab w:val="left" w:pos="85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w:t>
      </w:r>
    </w:p>
    <w:p w:rsidR="00F15379" w:rsidRPr="00F15379" w:rsidRDefault="00F15379" w:rsidP="00F15379">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2" w:name="Par343"/>
      <w:bookmarkEnd w:id="22"/>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F15379" w:rsidRPr="00F15379" w:rsidRDefault="00F15379" w:rsidP="00F1537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рассмотрение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принятие решения </w:t>
      </w:r>
      <w:r w:rsidR="005B61C4">
        <w:rPr>
          <w:rFonts w:ascii="Times New Roman" w:eastAsia="Times New Roman" w:hAnsi="Times New Roman" w:cs="Times New Roman"/>
          <w:sz w:val="28"/>
          <w:szCs w:val="28"/>
          <w:lang w:eastAsia="ru-RU"/>
        </w:rPr>
        <w:t>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либо об отказе в </w:t>
      </w:r>
      <w:r w:rsidR="005B61C4">
        <w:rPr>
          <w:rFonts w:ascii="Times New Roman" w:eastAsia="Times New Roman" w:hAnsi="Times New Roman" w:cs="Times New Roman"/>
          <w:sz w:val="28"/>
          <w:szCs w:val="28"/>
          <w:lang w:eastAsia="ru-RU"/>
        </w:rPr>
        <w:t>присвоении, изменении или аннулировании адреса</w:t>
      </w:r>
      <w:r w:rsidRPr="00F15379">
        <w:rPr>
          <w:rFonts w:ascii="Times New Roman" w:eastAsia="Times New Roman" w:hAnsi="Times New Roman" w:cs="Times New Roman"/>
          <w:sz w:val="28"/>
          <w:szCs w:val="28"/>
          <w:lang w:eastAsia="ru-RU"/>
        </w:rPr>
        <w:t>;</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3.2.Последовательность выполнения</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административных процедур</w:t>
      </w:r>
    </w:p>
    <w:p w:rsidR="00F15379" w:rsidRPr="00F15379" w:rsidRDefault="00F15379" w:rsidP="00F15379">
      <w:pPr>
        <w:spacing w:after="0" w:line="240" w:lineRule="auto"/>
        <w:ind w:firstLine="709"/>
        <w:jc w:val="both"/>
        <w:rPr>
          <w:rFonts w:ascii="Times New Roman" w:eastAsia="Times New Roman" w:hAnsi="Times New Roman" w:cs="Times New Roman"/>
          <w:sz w:val="28"/>
          <w:szCs w:val="28"/>
          <w:lang w:eastAsia="ru-RU"/>
        </w:rPr>
      </w:pPr>
      <w:bookmarkStart w:id="23" w:name="sub_610"/>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3.2.1.1.Порядок приема документов в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тексты документов написаны разборчиво;</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не исполнены карандашом;</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срок действия документов не истек;</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документы представлены в полном объеме;</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оформляет с использованием системы электронной очереди расписку о приеме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сроке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15379" w:rsidRPr="00F15379" w:rsidRDefault="00F15379" w:rsidP="00F15379">
      <w:pPr>
        <w:tabs>
          <w:tab w:val="left" w:pos="0"/>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3.2.1.2.В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F15379">
        <w:rPr>
          <w:rFonts w:ascii="Times New Roman" w:eastAsia="Times New Roman" w:hAnsi="Times New Roman" w:cs="Times New Roman"/>
          <w:color w:val="000000"/>
          <w:sz w:val="28"/>
          <w:szCs w:val="28"/>
          <w:lang w:eastAsia="ru-RU"/>
        </w:rPr>
        <w:t>отвечающее за предоставление муниципальной услуги</w:t>
      </w:r>
      <w:r w:rsidRPr="00F15379">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15379" w:rsidRPr="00F15379" w:rsidRDefault="00F15379" w:rsidP="00F15379">
      <w:pPr>
        <w:tabs>
          <w:tab w:val="left" w:pos="851"/>
          <w:tab w:val="left" w:pos="7560"/>
        </w:tabs>
        <w:spacing w:after="0" w:line="240" w:lineRule="auto"/>
        <w:ind w:right="-6"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3.2.2.Передача курьером пакета документов из МФЦ в администрацию (при подаче заявления о предоставлении муниципальной услуги через МФЦ).</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Порядок передачи курьером пакета документов в администрацию:</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3.2.2.1.Передача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3.2.2.3.При передаче пакета документов муниципальный служащий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муниципального служащего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3.2.3.Рассмотрение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Парковского сельского поселения Тихорецкого района (далее – глава),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w:t>
      </w:r>
      <w:r w:rsidR="005B61C4">
        <w:rPr>
          <w:rFonts w:ascii="Times New Roman" w:eastAsia="Times New Roman" w:hAnsi="Times New Roman" w:cs="Times New Roman"/>
          <w:sz w:val="28"/>
          <w:szCs w:val="28"/>
          <w:lang w:eastAsia="ru-RU"/>
        </w:rPr>
        <w:t>с</w:t>
      </w:r>
      <w:r w:rsidRPr="00F15379">
        <w:rPr>
          <w:rFonts w:ascii="Times New Roman" w:eastAsia="Times New Roman" w:hAnsi="Times New Roman" w:cs="Times New Roman"/>
          <w:sz w:val="28"/>
          <w:szCs w:val="28"/>
          <w:lang w:eastAsia="ru-RU"/>
        </w:rPr>
        <w:t>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При отсутствии нарушений требований, установленных Порядком подачи заявлений в форме электронного документа, оснований для приостановления рассмотрения заявления </w:t>
      </w:r>
      <w:r w:rsidR="005B61C4">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специалист в течение трех дней с момента получения заявления и прилагаемых к нему документов подготавливает и направляет </w:t>
      </w:r>
      <w:r w:rsidRPr="00F15379">
        <w:rPr>
          <w:rFonts w:ascii="Times New Roman" w:eastAsia="Times New Roman" w:hAnsi="Times New Roman" w:cs="Times New Roman"/>
          <w:sz w:val="28"/>
          <w:szCs w:val="28"/>
          <w:lang w:eastAsia="ru-RU"/>
        </w:rPr>
        <w:lastRenderedPageBreak/>
        <w:t>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Срок административной процедуры - </w:t>
      </w:r>
      <w:r w:rsidR="005B61C4">
        <w:rPr>
          <w:rFonts w:ascii="Times New Roman" w:eastAsia="Times New Roman" w:hAnsi="Times New Roman" w:cs="Times New Roman"/>
          <w:sz w:val="28"/>
          <w:szCs w:val="28"/>
          <w:lang w:eastAsia="ru-RU"/>
        </w:rPr>
        <w:t>5</w:t>
      </w:r>
      <w:r w:rsidRPr="00F15379">
        <w:rPr>
          <w:rFonts w:ascii="Times New Roman" w:eastAsia="Times New Roman" w:hAnsi="Times New Roman" w:cs="Times New Roman"/>
          <w:sz w:val="28"/>
          <w:szCs w:val="28"/>
          <w:lang w:eastAsia="ru-RU"/>
        </w:rPr>
        <w:t xml:space="preserve"> дней.</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Результатом административной процедуры является:</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направление межведомственных информационных запросов.</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3.2.4.</w:t>
      </w:r>
      <w:r w:rsidRPr="00F15379">
        <w:rPr>
          <w:rFonts w:ascii="Times New Roman" w:eastAsia="Times New Roman" w:hAnsi="Times New Roman" w:cs="Times New Roman"/>
          <w:sz w:val="24"/>
          <w:szCs w:val="24"/>
          <w:lang w:eastAsia="ru-RU"/>
        </w:rPr>
        <w:t xml:space="preserve"> </w:t>
      </w:r>
      <w:r w:rsidRPr="00F15379">
        <w:rPr>
          <w:rFonts w:ascii="Times New Roman" w:eastAsia="Times New Roman" w:hAnsi="Times New Roman" w:cs="Times New Roman"/>
          <w:sz w:val="28"/>
          <w:szCs w:val="28"/>
          <w:lang w:eastAsia="ru-RU"/>
        </w:rPr>
        <w:t xml:space="preserve">Принятие решения </w:t>
      </w:r>
      <w:r w:rsidR="005B61C4">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либо об отказе в </w:t>
      </w:r>
      <w:r w:rsidR="005B61C4">
        <w:rPr>
          <w:rFonts w:ascii="Times New Roman" w:eastAsia="Times New Roman" w:hAnsi="Times New Roman" w:cs="Times New Roman"/>
          <w:sz w:val="28"/>
          <w:szCs w:val="28"/>
          <w:lang w:eastAsia="ru-RU"/>
        </w:rPr>
        <w:t>присвоении, изменении или аннулировании адреса</w:t>
      </w:r>
      <w:r w:rsidRPr="00F15379">
        <w:rPr>
          <w:rFonts w:ascii="Times New Roman" w:eastAsia="Times New Roman" w:hAnsi="Times New Roman" w:cs="Times New Roman"/>
          <w:sz w:val="28"/>
          <w:szCs w:val="28"/>
          <w:lang w:eastAsia="ru-RU"/>
        </w:rPr>
        <w:t>.</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проект постановления администрации </w:t>
      </w:r>
      <w:r w:rsidR="001E7B81">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 в случае отсутствия оснований для отказа в предоставлении муниципальной услуги;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проект письменного уведомления об отказе в </w:t>
      </w:r>
      <w:r w:rsidR="001E7B81">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с указанием всех оснований для отказа и после подписания его </w:t>
      </w:r>
      <w:r w:rsidR="001E7B81">
        <w:rPr>
          <w:rFonts w:ascii="Times New Roman" w:eastAsia="Times New Roman" w:hAnsi="Times New Roman" w:cs="Times New Roman"/>
          <w:sz w:val="28"/>
          <w:szCs w:val="28"/>
          <w:lang w:eastAsia="ru-RU"/>
        </w:rPr>
        <w:t>г</w:t>
      </w:r>
      <w:r w:rsidRPr="00F15379">
        <w:rPr>
          <w:rFonts w:ascii="Times New Roman" w:eastAsia="Times New Roman" w:hAnsi="Times New Roman" w:cs="Times New Roman"/>
          <w:sz w:val="28"/>
          <w:szCs w:val="28"/>
          <w:lang w:eastAsia="ru-RU"/>
        </w:rPr>
        <w:t xml:space="preserve">лавой направляет заявителю почтой либо выдает на руки, или передает с сопроводительным письмом в МФЦ для выдачи заявителю, при наличии оснований для отказа в предоставлении муниципальной услуги.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Срок исполнения административной процедуры – </w:t>
      </w:r>
      <w:r w:rsidR="001E7B81">
        <w:rPr>
          <w:rFonts w:ascii="Times New Roman" w:eastAsia="Times New Roman" w:hAnsi="Times New Roman" w:cs="Times New Roman"/>
          <w:sz w:val="28"/>
          <w:szCs w:val="28"/>
          <w:lang w:eastAsia="ru-RU"/>
        </w:rPr>
        <w:t>4 дня</w:t>
      </w:r>
      <w:r w:rsidRPr="00F15379">
        <w:rPr>
          <w:rFonts w:ascii="Times New Roman" w:eastAsia="Times New Roman" w:hAnsi="Times New Roman" w:cs="Times New Roman"/>
          <w:sz w:val="28"/>
          <w:szCs w:val="28"/>
          <w:lang w:eastAsia="ru-RU"/>
        </w:rPr>
        <w:t xml:space="preserve">.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Результатом административной процедуры является: постановление администрации </w:t>
      </w:r>
      <w:r w:rsidR="001E7B81">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письменное уведомление об отказе в </w:t>
      </w:r>
      <w:r w:rsidR="001E7B81">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3.2.5.Выдача заявителю результата предоставления муниципальной услуги. </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Срок исполнения административной процедуры – 3 дня. Результатом административной процедуры является выдача (направление) заявителю:  постановления администрации </w:t>
      </w:r>
      <w:r w:rsidR="001E7B81">
        <w:rPr>
          <w:rFonts w:ascii="Times New Roman" w:eastAsia="Times New Roman" w:hAnsi="Times New Roman" w:cs="Times New Roman"/>
          <w:sz w:val="28"/>
          <w:szCs w:val="28"/>
          <w:lang w:eastAsia="ru-RU"/>
        </w:rPr>
        <w:t>о присвоении, изменении или аннулировании адреса</w:t>
      </w:r>
      <w:r w:rsidRPr="00F15379">
        <w:rPr>
          <w:rFonts w:ascii="Times New Roman" w:eastAsia="Times New Roman" w:hAnsi="Times New Roman" w:cs="Times New Roman"/>
          <w:sz w:val="28"/>
          <w:szCs w:val="28"/>
          <w:lang w:eastAsia="ru-RU"/>
        </w:rPr>
        <w:t xml:space="preserve">; письменного уведомления об отказе </w:t>
      </w:r>
      <w:r w:rsidR="001E7B81">
        <w:rPr>
          <w:rFonts w:ascii="Times New Roman" w:eastAsia="Times New Roman" w:hAnsi="Times New Roman" w:cs="Times New Roman"/>
          <w:sz w:val="28"/>
          <w:szCs w:val="28"/>
          <w:lang w:eastAsia="ru-RU"/>
        </w:rPr>
        <w:t>в присвоении, изменении или аннулировании адреса</w:t>
      </w:r>
      <w:r w:rsidRPr="00F15379">
        <w:rPr>
          <w:rFonts w:ascii="Times New Roman" w:eastAsia="Times New Roman" w:hAnsi="Times New Roman" w:cs="Times New Roman"/>
          <w:sz w:val="28"/>
          <w:szCs w:val="28"/>
          <w:lang w:eastAsia="ru-RU"/>
        </w:rPr>
        <w:t>.</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 w:name="sub_740"/>
      <w:bookmarkEnd w:id="23"/>
      <w:r w:rsidRPr="00F15379">
        <w:rPr>
          <w:rFonts w:ascii="Times New Roman" w:eastAsia="Times New Roman" w:hAnsi="Times New Roman" w:cs="Times New Roman"/>
          <w:sz w:val="28"/>
          <w:szCs w:val="28"/>
          <w:lang w:eastAsia="ru-RU"/>
        </w:rPr>
        <w:lastRenderedPageBreak/>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выдаче документов должностное лицо МФЦ:</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знакомит с содержанием документов и выдает их.</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bookmarkStart w:id="25" w:name="sub_741"/>
      <w:bookmarkEnd w:id="24"/>
      <w:r w:rsidRPr="00F15379">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25"/>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 вручает (направляет) заявителю соответствующий результат предоставления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 w:name="sub_750"/>
      <w:r w:rsidRPr="00F15379">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15379" w:rsidRPr="00F15379" w:rsidRDefault="00F15379" w:rsidP="00F15379">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bookmarkEnd w:id="26"/>
    <w:p w:rsidR="00F15379" w:rsidRPr="00F15379" w:rsidRDefault="00F15379" w:rsidP="00F1537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IV. Формы контроля за исполнением административного регламента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7" w:name="Par413"/>
      <w:bookmarkEnd w:id="27"/>
      <w:r w:rsidRPr="00F15379">
        <w:rPr>
          <w:rFonts w:ascii="Times New Roman" w:eastAsia="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5379" w:rsidRPr="00F15379" w:rsidRDefault="00F15379" w:rsidP="00F15379">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4.1.2.Текущий контроль и координация последовательности действий, определенных административными процедурами, по предоставлению </w:t>
      </w:r>
      <w:r w:rsidRPr="00F15379">
        <w:rPr>
          <w:rFonts w:ascii="Times New Roman" w:eastAsia="Times New Roman" w:hAnsi="Times New Roman" w:cs="Times New Roman"/>
          <w:sz w:val="28"/>
          <w:szCs w:val="28"/>
          <w:lang w:eastAsia="ru-RU"/>
        </w:rPr>
        <w:lastRenderedPageBreak/>
        <w:t>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379" w:rsidRPr="00F15379" w:rsidRDefault="00F15379" w:rsidP="00F15379">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Плановые и внеплановые проверки проводятся Главой.</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 ходе плановых и внеплановых проверок:</w:t>
      </w: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F15379" w:rsidRPr="00F15379" w:rsidRDefault="00F15379" w:rsidP="00F1537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 </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r w:rsidRPr="00F15379">
        <w:rPr>
          <w:rFonts w:ascii="Times New Roman" w:eastAsia="Times New Roman" w:hAnsi="Times New Roman" w:cs="Times New Roman"/>
          <w:sz w:val="28"/>
          <w:szCs w:val="28"/>
          <w:lang w:eastAsia="ru-RU"/>
        </w:rPr>
        <w:lastRenderedPageBreak/>
        <w:t>контроля за предоставлением муниципальной услуги, в том числе со стороны граждан, их объединений и организаций</w:t>
      </w:r>
    </w:p>
    <w:p w:rsidR="00F15379" w:rsidRPr="00F15379" w:rsidRDefault="00F15379" w:rsidP="00F1537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Calibri" w:hAnsi="Times New Roman" w:cs="Times New Roman"/>
          <w:sz w:val="28"/>
          <w:szCs w:val="28"/>
        </w:rPr>
        <w:t>4.4.1.Контроль за исполнением регламента со стороны граждан, их объединений и организаций осуществляется путем направления письменных обращений.</w:t>
      </w:r>
    </w:p>
    <w:p w:rsidR="00F15379" w:rsidRPr="00F15379" w:rsidRDefault="00F15379" w:rsidP="00F1537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8" w:name="Par459"/>
      <w:bookmarkEnd w:id="28"/>
      <w:r w:rsidRPr="00F15379">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F15379" w:rsidRPr="00F15379" w:rsidRDefault="00F15379" w:rsidP="00F15379">
      <w:pPr>
        <w:spacing w:after="0" w:line="240" w:lineRule="auto"/>
        <w:ind w:firstLine="851"/>
        <w:jc w:val="both"/>
        <w:rPr>
          <w:rFonts w:ascii="Times New Roman" w:eastAsia="Times New Roman" w:hAnsi="Times New Roman" w:cs="Times New Roman"/>
          <w:sz w:val="28"/>
          <w:szCs w:val="28"/>
          <w:lang w:eastAsia="ru-RU"/>
        </w:rPr>
      </w:pP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5.1.1.Заявитель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5.2. Предмет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2)нарушение срока предоставления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lastRenderedPageBreak/>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7)отказ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5379" w:rsidRPr="00F15379" w:rsidRDefault="00F15379" w:rsidP="00F1537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5379" w:rsidRPr="00F15379" w:rsidRDefault="00F15379" w:rsidP="00F15379">
      <w:pPr>
        <w:spacing w:after="0" w:line="240" w:lineRule="auto"/>
        <w:ind w:firstLine="708"/>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352104, Краснодарский край, Тихорецкий район, посёлок Парковый, улица Гагарина, 24</w:t>
      </w:r>
    </w:p>
    <w:p w:rsidR="00F15379" w:rsidRPr="00F15379" w:rsidRDefault="00F15379" w:rsidP="00F15379">
      <w:pPr>
        <w:spacing w:after="0" w:line="240" w:lineRule="auto"/>
        <w:ind w:firstLine="708"/>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Жалобы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p>
    <w:p w:rsidR="00F15379" w:rsidRPr="00F15379" w:rsidRDefault="00F15379" w:rsidP="00F1537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5.4. Порядок подачи и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F15379" w:rsidRPr="00F15379" w:rsidRDefault="00F15379" w:rsidP="00F15379">
      <w:pPr>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29" w:name="P304"/>
      <w:bookmarkEnd w:id="29"/>
      <w:r w:rsidRPr="00F15379">
        <w:rPr>
          <w:rFonts w:ascii="Times New Roman" w:eastAsia="Times New Roman" w:hAnsi="Times New Roman" w:cs="Times New Roman"/>
          <w:sz w:val="28"/>
          <w:szCs w:val="28"/>
        </w:rPr>
        <w:t>5.4.2.</w:t>
      </w:r>
      <w:r w:rsidRPr="00F15379">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w:t>
      </w:r>
      <w:r w:rsidRPr="00F15379">
        <w:rPr>
          <w:rFonts w:ascii="Times New Roman" w:eastAsia="Times New Roman" w:hAnsi="Times New Roman" w:cs="Times New Roman"/>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5.4.4. Жалоба должна содержать:</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1)наименование администрации, фамилию, имя, отчество муниципального служащего, решения и действия (бездействие) которых обжалуются;</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15379">
        <w:rPr>
          <w:rFonts w:ascii="Times New Roman" w:eastAsia="Times New Roman" w:hAnsi="Times New Roman" w:cs="Times New Roman"/>
          <w:sz w:val="28"/>
          <w:szCs w:val="28"/>
          <w:lang w:eastAsia="ru-RU"/>
        </w:rPr>
        <w:t xml:space="preserve">Подраздел 5.5. </w:t>
      </w:r>
      <w:r w:rsidRPr="00F15379">
        <w:rPr>
          <w:rFonts w:ascii="Times New Roman" w:eastAsia="Calibri" w:hAnsi="Times New Roman" w:cs="Times New Roman"/>
          <w:sz w:val="28"/>
          <w:szCs w:val="28"/>
        </w:rPr>
        <w:t>Сроки рассмотрения жалобы</w:t>
      </w:r>
    </w:p>
    <w:p w:rsidR="00F15379" w:rsidRPr="00F15379" w:rsidRDefault="00F15379" w:rsidP="00F15379">
      <w:pPr>
        <w:autoSpaceDE w:val="0"/>
        <w:autoSpaceDN w:val="0"/>
        <w:adjustRightInd w:val="0"/>
        <w:spacing w:after="0" w:line="240" w:lineRule="auto"/>
        <w:ind w:firstLine="851"/>
        <w:jc w:val="center"/>
        <w:outlineLvl w:val="0"/>
        <w:rPr>
          <w:rFonts w:ascii="Times New Roman" w:eastAsia="Calibri" w:hAnsi="Times New Roman" w:cs="Times New Roman"/>
          <w:sz w:val="28"/>
          <w:szCs w:val="28"/>
        </w:rPr>
      </w:pPr>
    </w:p>
    <w:p w:rsidR="00F15379" w:rsidRPr="00F15379" w:rsidRDefault="00F15379" w:rsidP="00F15379">
      <w:pPr>
        <w:tabs>
          <w:tab w:val="left" w:pos="360"/>
        </w:tabs>
        <w:spacing w:after="0" w:line="252" w:lineRule="auto"/>
        <w:ind w:firstLine="851"/>
        <w:jc w:val="both"/>
        <w:rPr>
          <w:rFonts w:ascii="Times New Roman" w:eastAsia="Arial" w:hAnsi="Times New Roman" w:cs="Times New Roman"/>
          <w:sz w:val="28"/>
          <w:szCs w:val="28"/>
          <w:lang w:eastAsia="ar-SA"/>
        </w:rPr>
      </w:pPr>
      <w:r w:rsidRPr="00F15379">
        <w:rPr>
          <w:rFonts w:ascii="Times New Roman" w:eastAsia="Times New Roman" w:hAnsi="Times New Roman" w:cs="Times New Roman"/>
          <w:sz w:val="28"/>
          <w:szCs w:val="28"/>
        </w:rPr>
        <w:t>5.5.1.</w:t>
      </w:r>
      <w:r w:rsidRPr="00F15379">
        <w:rPr>
          <w:rFonts w:ascii="Times New Roman" w:eastAsia="Arial" w:hAnsi="Times New Roman" w:cs="Times New Roman"/>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F15379" w:rsidRPr="00F15379" w:rsidRDefault="00F15379" w:rsidP="00F15379">
      <w:pPr>
        <w:tabs>
          <w:tab w:val="left" w:pos="360"/>
        </w:tabs>
        <w:spacing w:after="0" w:line="259" w:lineRule="auto"/>
        <w:ind w:firstLine="851"/>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5379" w:rsidRPr="00F15379" w:rsidRDefault="00F15379" w:rsidP="00F15379">
      <w:pPr>
        <w:spacing w:after="0" w:line="240" w:lineRule="auto"/>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5.6.Результат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5.6.1.По результатам рассмотрения жалобы администрация принимает одно из следующих решений:</w:t>
      </w:r>
    </w:p>
    <w:p w:rsidR="00F15379" w:rsidRPr="00F15379" w:rsidRDefault="00F15379" w:rsidP="00F1537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F15379" w:rsidRPr="00F15379" w:rsidRDefault="00F15379" w:rsidP="00F15379">
      <w:pPr>
        <w:tabs>
          <w:tab w:val="left" w:pos="624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lastRenderedPageBreak/>
        <w:t>2)отказывает в удовлетворении жалобы.</w:t>
      </w:r>
    </w:p>
    <w:p w:rsidR="00F15379" w:rsidRPr="00F15379" w:rsidRDefault="00F15379" w:rsidP="00F1537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 xml:space="preserve">5.7.1.Не позднее дня, следующего за днем принятия решения, указанного в </w:t>
      </w:r>
      <w:hyperlink w:anchor="P316" w:history="1">
        <w:r w:rsidRPr="00F15379">
          <w:rPr>
            <w:rFonts w:ascii="Times New Roman" w:eastAsia="Times New Roman" w:hAnsi="Times New Roman" w:cs="Times New Roman"/>
            <w:sz w:val="28"/>
            <w:szCs w:val="28"/>
          </w:rPr>
          <w:t>пункте 5.6.1</w:t>
        </w:r>
      </w:hyperlink>
      <w:r w:rsidRPr="00F15379">
        <w:rPr>
          <w:rFonts w:ascii="Times New Roman" w:eastAsia="Times New Roman" w:hAnsi="Times New Roman" w:cs="Times New Roman"/>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5.8.Порядок обжалования решения по жалобе</w:t>
      </w:r>
    </w:p>
    <w:p w:rsidR="00F15379" w:rsidRPr="00F15379" w:rsidRDefault="00F15379" w:rsidP="00F15379">
      <w:pPr>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F15379">
        <w:rPr>
          <w:rFonts w:ascii="Times New Roman" w:eastAsia="Times New Roman" w:hAnsi="Times New Roman" w:cs="Times New Roman"/>
          <w:sz w:val="28"/>
          <w:szCs w:val="28"/>
          <w:lang w:eastAsia="ru-RU"/>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F15379" w:rsidRPr="00F15379" w:rsidRDefault="00F15379" w:rsidP="00F1537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F15379" w:rsidRPr="00F15379" w:rsidRDefault="00F15379" w:rsidP="00F15379">
      <w:pPr>
        <w:spacing w:after="0" w:line="240" w:lineRule="auto"/>
        <w:jc w:val="center"/>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5.9.1.Заявитель имеет право на получение информации и документов, необходимых для обоснования и рассмотрения жалобы</w:t>
      </w:r>
      <w:bookmarkStart w:id="30" w:name="P316"/>
      <w:bookmarkEnd w:id="30"/>
      <w:r w:rsidRPr="00F15379">
        <w:rPr>
          <w:rFonts w:ascii="Times New Roman" w:eastAsia="Times New Roman" w:hAnsi="Times New Roman" w:cs="Times New Roman"/>
          <w:sz w:val="28"/>
          <w:szCs w:val="28"/>
        </w:rPr>
        <w:t>.</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Подраздел 5.10.Способы информирования заявителей о порядке подачи и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t xml:space="preserve">рассмотрения жалобы   </w:t>
      </w:r>
    </w:p>
    <w:p w:rsidR="00F15379" w:rsidRPr="00F15379" w:rsidRDefault="00F15379" w:rsidP="00F1537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15379" w:rsidRPr="00F15379" w:rsidRDefault="00F15379" w:rsidP="00F15379">
      <w:pPr>
        <w:tabs>
          <w:tab w:val="left" w:pos="851"/>
        </w:tabs>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F15379">
        <w:rPr>
          <w:rFonts w:ascii="Times New Roman" w:eastAsia="Times New Roman" w:hAnsi="Times New Roman" w:cs="Times New Roman"/>
          <w:spacing w:val="-4"/>
          <w:sz w:val="28"/>
          <w:szCs w:val="28"/>
          <w:lang w:eastAsia="ru-RU"/>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rFonts w:ascii="Times New Roman" w:eastAsia="Times New Roman" w:hAnsi="Times New Roman" w:cs="Times New Roman"/>
          <w:sz w:val="28"/>
          <w:szCs w:val="28"/>
        </w:rPr>
        <w:t>администрации</w:t>
      </w:r>
      <w:r w:rsidRPr="00F15379">
        <w:rPr>
          <w:rFonts w:ascii="Times New Roman" w:eastAsia="Times New Roman" w:hAnsi="Times New Roman" w:cs="Times New Roman"/>
          <w:spacing w:val="-4"/>
          <w:sz w:val="28"/>
          <w:szCs w:val="28"/>
          <w:lang w:eastAsia="ru-RU"/>
        </w:rPr>
        <w:t>, н</w:t>
      </w:r>
      <w:r w:rsidRPr="00F15379">
        <w:rPr>
          <w:rFonts w:ascii="Times New Roman" w:eastAsia="Times New Roman" w:hAnsi="Times New Roman" w:cs="Times New Roman"/>
          <w:sz w:val="28"/>
          <w:szCs w:val="28"/>
          <w:lang w:eastAsia="ru-RU"/>
        </w:rPr>
        <w:t>а Едином портале государственных и муниципальных услуг</w:t>
      </w:r>
      <w:r w:rsidRPr="00F15379">
        <w:rPr>
          <w:rFonts w:ascii="Times New Roman" w:eastAsia="Times New Roman" w:hAnsi="Times New Roman" w:cs="Times New Roman"/>
          <w:spacing w:val="-4"/>
          <w:sz w:val="28"/>
          <w:szCs w:val="28"/>
          <w:lang w:eastAsia="ru-RU"/>
        </w:rPr>
        <w:t>.</w:t>
      </w:r>
    </w:p>
    <w:p w:rsidR="00F15379" w:rsidRPr="00F15379" w:rsidRDefault="00F15379" w:rsidP="00F15379">
      <w:pPr>
        <w:tabs>
          <w:tab w:val="left" w:pos="6240"/>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F1537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F15379" w:rsidRPr="00F15379" w:rsidRDefault="00F15379" w:rsidP="00F15379">
      <w:pPr>
        <w:widowControl w:val="0"/>
        <w:spacing w:after="0" w:line="240" w:lineRule="auto"/>
        <w:jc w:val="both"/>
        <w:rPr>
          <w:rFonts w:ascii="Times New Roman" w:eastAsia="Times New Roman" w:hAnsi="Times New Roman" w:cs="Times New Roman"/>
          <w:sz w:val="28"/>
          <w:szCs w:val="28"/>
          <w:lang w:eastAsia="ru-RU"/>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Заместитель главы</w:t>
      </w: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 xml:space="preserve">Парковского сельского поселения </w:t>
      </w:r>
    </w:p>
    <w:p w:rsidR="00F15379" w:rsidRPr="00F15379" w:rsidRDefault="00F15379" w:rsidP="00F15379">
      <w:pPr>
        <w:autoSpaceDE w:val="0"/>
        <w:autoSpaceDN w:val="0"/>
        <w:adjustRightInd w:val="0"/>
        <w:spacing w:after="0" w:line="250" w:lineRule="auto"/>
        <w:jc w:val="both"/>
        <w:rPr>
          <w:rFonts w:ascii="Times New Roman" w:eastAsia="Arial" w:hAnsi="Times New Roman" w:cs="Times New Roman"/>
          <w:sz w:val="28"/>
          <w:szCs w:val="28"/>
          <w:lang w:eastAsia="ar-SA"/>
        </w:rPr>
      </w:pPr>
      <w:r w:rsidRPr="00F15379">
        <w:rPr>
          <w:rFonts w:ascii="Times New Roman" w:eastAsia="Arial" w:hAnsi="Times New Roman" w:cs="Times New Roman"/>
          <w:sz w:val="28"/>
          <w:szCs w:val="28"/>
          <w:lang w:eastAsia="ar-SA"/>
        </w:rPr>
        <w:t>Тихорецкого района</w:t>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r>
      <w:r w:rsidRPr="00F15379">
        <w:rPr>
          <w:rFonts w:ascii="Times New Roman" w:eastAsia="Arial" w:hAnsi="Times New Roman" w:cs="Times New Roman"/>
          <w:sz w:val="28"/>
          <w:szCs w:val="28"/>
          <w:lang w:eastAsia="ar-SA"/>
        </w:rPr>
        <w:tab/>
        <w:t xml:space="preserve">      В.В.Лагода</w:t>
      </w:r>
    </w:p>
    <w:p w:rsidR="00F15379" w:rsidRPr="00F15379" w:rsidRDefault="00F15379" w:rsidP="00F15379">
      <w:pPr>
        <w:spacing w:after="0" w:line="240" w:lineRule="auto"/>
        <w:ind w:left="4820" w:right="-1"/>
        <w:jc w:val="center"/>
        <w:rPr>
          <w:rFonts w:ascii="Times New Roman" w:eastAsia="Arial" w:hAnsi="Times New Roman" w:cs="Times New Roman"/>
          <w:sz w:val="28"/>
          <w:szCs w:val="28"/>
          <w:lang w:eastAsia="ar-SA"/>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pacing w:after="0" w:line="240" w:lineRule="auto"/>
        <w:ind w:left="4820" w:right="-1"/>
        <w:jc w:val="center"/>
        <w:rPr>
          <w:rFonts w:ascii="Times New Roman" w:eastAsia="Times New Roman" w:hAnsi="Times New Roman" w:cs="Times New Roman"/>
          <w:bCs/>
          <w:sz w:val="28"/>
          <w:szCs w:val="28"/>
          <w:lang w:eastAsia="ru-RU"/>
        </w:rPr>
      </w:pPr>
    </w:p>
    <w:p w:rsidR="00F15379" w:rsidRPr="00F15379" w:rsidRDefault="00F15379" w:rsidP="00F15379">
      <w:pPr>
        <w:snapToGrid w:val="0"/>
        <w:spacing w:after="0" w:line="200" w:lineRule="atLeast"/>
        <w:ind w:left="4536"/>
        <w:jc w:val="center"/>
        <w:rPr>
          <w:rFonts w:ascii="Times New Roman" w:eastAsia="Times New Roman" w:hAnsi="Times New Roman" w:cs="Times New Roman"/>
          <w:sz w:val="28"/>
          <w:szCs w:val="28"/>
          <w:lang w:eastAsia="ru-RU"/>
        </w:rPr>
      </w:pPr>
      <w:r w:rsidRPr="00F15379">
        <w:rPr>
          <w:rFonts w:ascii="Times New Roman" w:eastAsia="Times New Roman" w:hAnsi="Times New Roman" w:cs="Times New Roman"/>
          <w:sz w:val="28"/>
          <w:szCs w:val="28"/>
          <w:lang w:eastAsia="ru-RU"/>
        </w:rPr>
        <w:lastRenderedPageBreak/>
        <w:t>ПРИЛОЖЕНИЕ № 1</w:t>
      </w:r>
    </w:p>
    <w:p w:rsidR="00F15379" w:rsidRPr="00F15379" w:rsidRDefault="00F15379" w:rsidP="00F15379">
      <w:pPr>
        <w:spacing w:after="0" w:line="240" w:lineRule="auto"/>
        <w:ind w:left="4536" w:right="-1"/>
        <w:jc w:val="center"/>
        <w:rPr>
          <w:rFonts w:ascii="Times New Roman" w:eastAsia="Times New Roman" w:hAnsi="Times New Roman" w:cs="Times New Roman"/>
          <w:sz w:val="28"/>
          <w:szCs w:val="28"/>
          <w:lang w:eastAsia="ar-SA"/>
        </w:rPr>
      </w:pPr>
      <w:r w:rsidRPr="00F15379">
        <w:rPr>
          <w:rFonts w:ascii="Times New Roman" w:eastAsia="Times New Roman" w:hAnsi="Times New Roman" w:cs="Times New Roman"/>
          <w:bCs/>
          <w:sz w:val="28"/>
          <w:szCs w:val="28"/>
          <w:lang w:eastAsia="ru-RU"/>
        </w:rPr>
        <w:t xml:space="preserve">к административному регламенту </w:t>
      </w:r>
      <w:r w:rsidRPr="00F15379">
        <w:rPr>
          <w:rFonts w:ascii="Times New Roman" w:eastAsia="Times New Roman" w:hAnsi="Times New Roman" w:cs="Times New Roman"/>
          <w:sz w:val="28"/>
          <w:szCs w:val="28"/>
          <w:lang w:eastAsia="ru-RU"/>
        </w:rPr>
        <w:t xml:space="preserve">предоставления администрацией Парковского сельского поселения Тихорецкого района муниципальной услуги </w:t>
      </w:r>
      <w:r w:rsidRPr="00F15379">
        <w:rPr>
          <w:rFonts w:ascii="Times New Roman" w:eastAsia="Times New Roman" w:hAnsi="Times New Roman" w:cs="Times New Roman"/>
          <w:sz w:val="28"/>
          <w:szCs w:val="28"/>
          <w:lang w:eastAsia="ar-SA"/>
        </w:rPr>
        <w:t>«</w:t>
      </w:r>
      <w:r w:rsidR="001E7B81" w:rsidRPr="001E7B81">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ar-SA"/>
        </w:rPr>
        <w:t>»</w:t>
      </w:r>
    </w:p>
    <w:p w:rsidR="00F15379" w:rsidRPr="00F15379" w:rsidRDefault="00F15379" w:rsidP="00F15379">
      <w:pPr>
        <w:keepNext/>
        <w:spacing w:after="0" w:line="240" w:lineRule="auto"/>
        <w:ind w:left="7876"/>
        <w:jc w:val="right"/>
        <w:outlineLvl w:val="1"/>
        <w:rPr>
          <w:rFonts w:ascii="Arial" w:eastAsia="Times New Roman" w:hAnsi="Arial" w:cs="Arial"/>
          <w:bCs/>
          <w:i/>
          <w:iCs/>
          <w:sz w:val="28"/>
          <w:szCs w:val="28"/>
          <w:lang w:eastAsia="ru-RU"/>
        </w:rPr>
      </w:pPr>
    </w:p>
    <w:p w:rsidR="00F15379" w:rsidRPr="00F15379" w:rsidRDefault="00F15379" w:rsidP="00F15379">
      <w:pPr>
        <w:spacing w:after="0" w:line="240" w:lineRule="auto"/>
        <w:jc w:val="center"/>
        <w:rPr>
          <w:rFonts w:ascii="Times New Roman" w:eastAsia="Calibri" w:hAnsi="Times New Roman" w:cs="Times New Roman"/>
          <w:sz w:val="28"/>
          <w:szCs w:val="28"/>
        </w:rPr>
      </w:pPr>
    </w:p>
    <w:p w:rsidR="00F15379" w:rsidRPr="00F15379" w:rsidRDefault="00F15379" w:rsidP="00F15379">
      <w:pPr>
        <w:spacing w:after="0" w:line="240" w:lineRule="auto"/>
        <w:jc w:val="center"/>
        <w:rPr>
          <w:rFonts w:ascii="Times New Roman" w:eastAsia="Calibri" w:hAnsi="Times New Roman" w:cs="Times New Roman"/>
          <w:sz w:val="28"/>
          <w:szCs w:val="28"/>
        </w:rPr>
      </w:pPr>
      <w:r w:rsidRPr="00F15379">
        <w:rPr>
          <w:rFonts w:ascii="Times New Roman" w:eastAsia="Calibri" w:hAnsi="Times New Roman" w:cs="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F15379" w:rsidRPr="00F15379" w:rsidRDefault="00F15379" w:rsidP="00F15379">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F15379" w:rsidRPr="00F15379" w:rsidTr="00302642">
        <w:tc>
          <w:tcPr>
            <w:tcW w:w="351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Наименование</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Адрес</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Телефон</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График работы</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Алексеевская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Алексеевская, ул. Ленина, 36</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9-43-93</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вторник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с 08.00 до 16.00                         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Архангельская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Архангельская, ул. Ленина, 2</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4-19-75</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понедельник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с 08.00 до 16.00                         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 Братский</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Братский, ул. Школьная, 18</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9-25-41</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вторник - четверг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Еремизино-Борисовская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Еремизино-Борисовская,ул. Школьная, 7</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9-28-43</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четверг, пятница</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пос.Крутой</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Крутой, ул. Новая, 10</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среда 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Новорождественская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Новорождественская, ул. Красная, 15</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4-65-45</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понедельник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sz w:val="24"/>
                <w:szCs w:val="24"/>
              </w:rPr>
              <w:t>с 08.00 до 16.00</w:t>
            </w:r>
            <w:r w:rsidRPr="00F15379">
              <w:rPr>
                <w:rFonts w:ascii="Times New Roman" w:eastAsia="Calibri" w:hAnsi="Times New Roman" w:cs="Times New Roman"/>
                <w:bCs/>
                <w:sz w:val="24"/>
                <w:szCs w:val="24"/>
              </w:rPr>
              <w:t xml:space="preserve">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с 12.00 до 13.00</w:t>
            </w:r>
          </w:p>
          <w:p w:rsidR="00F15379" w:rsidRPr="00F15379" w:rsidRDefault="00F15379" w:rsidP="00F15379">
            <w:pPr>
              <w:spacing w:after="0" w:line="240" w:lineRule="auto"/>
              <w:jc w:val="center"/>
              <w:rPr>
                <w:rFonts w:ascii="Times New Roman" w:eastAsia="Calibri" w:hAnsi="Times New Roman" w:cs="Times New Roman"/>
                <w:sz w:val="24"/>
                <w:szCs w:val="24"/>
              </w:rPr>
            </w:pP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Отрадная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Отрадная, ул. Ленина, 9</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9-54-99</w:t>
            </w:r>
          </w:p>
        </w:tc>
        <w:tc>
          <w:tcPr>
            <w:tcW w:w="2550" w:type="dxa"/>
          </w:tcPr>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sz w:val="24"/>
                <w:szCs w:val="24"/>
              </w:rPr>
              <w:t>среда 08.00 до 17.00</w:t>
            </w:r>
            <w:r w:rsidRPr="00F15379">
              <w:rPr>
                <w:rFonts w:ascii="Times New Roman" w:eastAsia="Calibri" w:hAnsi="Times New Roman" w:cs="Times New Roman"/>
                <w:bCs/>
                <w:sz w:val="24"/>
                <w:szCs w:val="24"/>
              </w:rPr>
              <w:t xml:space="preserve"> 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lastRenderedPageBreak/>
              <w:t>Территориально обособленное структурное подразделение МКУ «МФЦ Тихорецкого района» пос. Парковый</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пос. Парковый, ул. Гагарина, 24</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4-70-69</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Терновская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Терновская, ул. Суворова, 10</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4-32-95</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Фастовецкая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Фастовецкая, ул. Азина, 8</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4-57-11</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понедельник - четверг с 08.00 до 17.00 пятница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Хоперская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Хоперская, ул. Советская, 2</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9-21-41</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 xml:space="preserve">вторник, четверг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 08.00 до 17.00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r w:rsidR="00F15379" w:rsidRPr="00F15379" w:rsidTr="00302642">
        <w:tc>
          <w:tcPr>
            <w:tcW w:w="3510" w:type="dxa"/>
          </w:tcPr>
          <w:p w:rsidR="00F15379" w:rsidRPr="00F15379" w:rsidRDefault="00F15379" w:rsidP="00F15379">
            <w:pPr>
              <w:spacing w:after="0" w:line="240" w:lineRule="auto"/>
              <w:rPr>
                <w:rFonts w:ascii="Times New Roman" w:eastAsia="Calibri" w:hAnsi="Times New Roman" w:cs="Times New Roman"/>
                <w:sz w:val="24"/>
                <w:szCs w:val="24"/>
              </w:rPr>
            </w:pPr>
            <w:r w:rsidRPr="00F15379">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Юго-Северная</w:t>
            </w:r>
          </w:p>
        </w:tc>
        <w:tc>
          <w:tcPr>
            <w:tcW w:w="2444"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ст. Юго-Северная, ул. Северная, 69</w:t>
            </w:r>
          </w:p>
        </w:tc>
        <w:tc>
          <w:tcPr>
            <w:tcW w:w="1242"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4-36-92</w:t>
            </w:r>
          </w:p>
        </w:tc>
        <w:tc>
          <w:tcPr>
            <w:tcW w:w="2550" w:type="dxa"/>
          </w:tcPr>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sz w:val="24"/>
                <w:szCs w:val="24"/>
              </w:rPr>
              <w:t>среда с 09.00 до 16.00</w:t>
            </w:r>
          </w:p>
          <w:p w:rsidR="00F15379" w:rsidRPr="00F15379" w:rsidRDefault="00F15379" w:rsidP="00F15379">
            <w:pPr>
              <w:spacing w:after="0" w:line="240" w:lineRule="auto"/>
              <w:jc w:val="center"/>
              <w:rPr>
                <w:rFonts w:ascii="Times New Roman" w:eastAsia="Calibri" w:hAnsi="Times New Roman" w:cs="Times New Roman"/>
                <w:bCs/>
                <w:sz w:val="24"/>
                <w:szCs w:val="24"/>
              </w:rPr>
            </w:pPr>
            <w:r w:rsidRPr="00F15379">
              <w:rPr>
                <w:rFonts w:ascii="Times New Roman" w:eastAsia="Calibri" w:hAnsi="Times New Roman" w:cs="Times New Roman"/>
                <w:bCs/>
                <w:sz w:val="24"/>
                <w:szCs w:val="24"/>
              </w:rPr>
              <w:t xml:space="preserve">перерыв </w:t>
            </w:r>
          </w:p>
          <w:p w:rsidR="00F15379" w:rsidRPr="00F15379" w:rsidRDefault="00F15379" w:rsidP="00F15379">
            <w:pPr>
              <w:spacing w:after="0" w:line="240" w:lineRule="auto"/>
              <w:jc w:val="center"/>
              <w:rPr>
                <w:rFonts w:ascii="Times New Roman" w:eastAsia="Calibri" w:hAnsi="Times New Roman" w:cs="Times New Roman"/>
                <w:sz w:val="24"/>
                <w:szCs w:val="24"/>
              </w:rPr>
            </w:pPr>
            <w:r w:rsidRPr="00F15379">
              <w:rPr>
                <w:rFonts w:ascii="Times New Roman" w:eastAsia="Calibri" w:hAnsi="Times New Roman" w:cs="Times New Roman"/>
                <w:bCs/>
                <w:sz w:val="24"/>
                <w:szCs w:val="24"/>
              </w:rPr>
              <w:t>с 12.00 до 13.00</w:t>
            </w:r>
          </w:p>
        </w:tc>
      </w:tr>
    </w:tbl>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Заместитель главы</w:t>
      </w: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Парковского сельского поселения</w:t>
      </w:r>
    </w:p>
    <w:p w:rsidR="00F15379" w:rsidRPr="00F15379" w:rsidRDefault="00F15379" w:rsidP="00F15379">
      <w:pPr>
        <w:spacing w:after="0" w:line="240" w:lineRule="auto"/>
        <w:jc w:val="both"/>
        <w:rPr>
          <w:rFonts w:ascii="Times New Roman" w:eastAsia="Calibri" w:hAnsi="Times New Roman" w:cs="Times New Roman"/>
          <w:sz w:val="28"/>
          <w:szCs w:val="28"/>
        </w:rPr>
      </w:pPr>
      <w:r w:rsidRPr="00F15379">
        <w:rPr>
          <w:rFonts w:ascii="Times New Roman" w:eastAsia="Calibri" w:hAnsi="Times New Roman" w:cs="Times New Roman"/>
          <w:sz w:val="28"/>
          <w:szCs w:val="28"/>
        </w:rPr>
        <w:t>Тихорецкого района</w:t>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r>
      <w:r w:rsidRPr="00F15379">
        <w:rPr>
          <w:rFonts w:ascii="Times New Roman" w:eastAsia="Calibri" w:hAnsi="Times New Roman" w:cs="Times New Roman"/>
          <w:sz w:val="28"/>
          <w:szCs w:val="28"/>
        </w:rPr>
        <w:tab/>
        <w:t xml:space="preserve">   В.В.Лагода</w:t>
      </w: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both"/>
        <w:rPr>
          <w:rFonts w:ascii="Times New Roman" w:eastAsia="Calibri" w:hAnsi="Times New Roman" w:cs="Times New Roman"/>
          <w:sz w:val="28"/>
          <w:szCs w:val="28"/>
        </w:rPr>
      </w:pPr>
    </w:p>
    <w:p w:rsidR="00F15379" w:rsidRDefault="00F15379" w:rsidP="00F15379">
      <w:pPr>
        <w:spacing w:after="0" w:line="240" w:lineRule="auto"/>
        <w:jc w:val="both"/>
        <w:rPr>
          <w:rFonts w:ascii="Times New Roman" w:eastAsia="Calibri" w:hAnsi="Times New Roman" w:cs="Times New Roman"/>
          <w:sz w:val="28"/>
          <w:szCs w:val="28"/>
        </w:rPr>
      </w:pPr>
    </w:p>
    <w:p w:rsidR="00AB110B" w:rsidRDefault="00AB110B" w:rsidP="00F15379">
      <w:pPr>
        <w:spacing w:after="0" w:line="240" w:lineRule="auto"/>
        <w:jc w:val="both"/>
        <w:rPr>
          <w:rFonts w:ascii="Times New Roman" w:eastAsia="Calibri" w:hAnsi="Times New Roman" w:cs="Times New Roman"/>
          <w:sz w:val="28"/>
          <w:szCs w:val="28"/>
        </w:rPr>
      </w:pPr>
    </w:p>
    <w:p w:rsidR="00AB110B" w:rsidRPr="00F15379" w:rsidRDefault="00AB110B" w:rsidP="00F15379">
      <w:pPr>
        <w:spacing w:after="0" w:line="240" w:lineRule="auto"/>
        <w:jc w:val="both"/>
        <w:rPr>
          <w:rFonts w:ascii="Times New Roman" w:eastAsia="Calibri" w:hAnsi="Times New Roman" w:cs="Times New Roman"/>
          <w:sz w:val="28"/>
          <w:szCs w:val="28"/>
        </w:rPr>
      </w:pP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lastRenderedPageBreak/>
        <w:t xml:space="preserve">ПРИЛОЖЕНИЕ № 2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к административному регламенту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Тихорецкого района муниципальной </w:t>
      </w:r>
    </w:p>
    <w:p w:rsidR="00F15379" w:rsidRPr="00F15379" w:rsidRDefault="00F15379" w:rsidP="001E7B81">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услуги «</w:t>
      </w:r>
      <w:r w:rsidR="001E7B81" w:rsidRPr="001E7B81">
        <w:rPr>
          <w:rStyle w:val="afb"/>
          <w:rFonts w:ascii="Times New Roman" w:hAnsi="Times New Roman" w:cs="Times New Roman"/>
          <w:b w:val="0"/>
          <w:bCs w:val="0"/>
          <w:color w:val="auto"/>
          <w:sz w:val="28"/>
          <w:szCs w:val="28"/>
        </w:rPr>
        <w:t>Присвоение, изменение и аннулирование адресов</w:t>
      </w: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1E7B81" w:rsidRDefault="001E7B81" w:rsidP="001E7B81">
      <w:pPr>
        <w:spacing w:after="0" w:line="240" w:lineRule="auto"/>
        <w:jc w:val="both"/>
        <w:rPr>
          <w:rFonts w:ascii="Times New Roman" w:eastAsia="Times New Roman" w:hAnsi="Times New Roman" w:cs="Times New Roman"/>
          <w:sz w:val="28"/>
          <w:szCs w:val="28"/>
          <w:lang w:eastAsia="x-none"/>
        </w:rPr>
      </w:pPr>
    </w:p>
    <w:p w:rsidR="00AB110B" w:rsidRDefault="00AB110B" w:rsidP="001E7B81">
      <w:pPr>
        <w:spacing w:after="0" w:line="240" w:lineRule="auto"/>
        <w:jc w:val="both"/>
        <w:rPr>
          <w:rFonts w:ascii="Times New Roman" w:eastAsia="Times New Roman" w:hAnsi="Times New Roman" w:cs="Times New Roman"/>
          <w:sz w:val="28"/>
          <w:szCs w:val="28"/>
          <w:lang w:eastAsia="x-none"/>
        </w:rPr>
      </w:pPr>
    </w:p>
    <w:p w:rsidR="00AB110B" w:rsidRPr="001E7B81" w:rsidRDefault="00AB110B" w:rsidP="001E7B81">
      <w:pPr>
        <w:spacing w:after="0" w:line="240" w:lineRule="auto"/>
        <w:jc w:val="both"/>
        <w:rPr>
          <w:rFonts w:ascii="Times New Roman" w:eastAsia="Times New Roman" w:hAnsi="Times New Roman" w:cs="Times New Roman"/>
          <w:sz w:val="28"/>
          <w:szCs w:val="28"/>
          <w:lang w:eastAsia="x-none"/>
        </w:rPr>
      </w:pPr>
    </w:p>
    <w:p w:rsidR="001E7B81" w:rsidRPr="001E7B81" w:rsidRDefault="00AB110B" w:rsidP="00AB110B">
      <w:pPr>
        <w:spacing w:after="0" w:line="240" w:lineRule="auto"/>
        <w:jc w:val="center"/>
        <w:rPr>
          <w:rFonts w:ascii="Times New Roman" w:eastAsia="Times New Roman" w:hAnsi="Times New Roman" w:cs="Times New Roman"/>
          <w:sz w:val="28"/>
          <w:szCs w:val="28"/>
          <w:lang w:eastAsia="x-none"/>
        </w:rPr>
      </w:pPr>
      <w:bookmarkStart w:id="31" w:name="Par32"/>
      <w:bookmarkEnd w:id="31"/>
      <w:r>
        <w:rPr>
          <w:rFonts w:ascii="Times New Roman" w:eastAsia="Times New Roman" w:hAnsi="Times New Roman" w:cs="Times New Roman"/>
          <w:sz w:val="28"/>
          <w:szCs w:val="28"/>
          <w:lang w:eastAsia="x-none"/>
        </w:rPr>
        <w:t xml:space="preserve">Форма </w:t>
      </w:r>
      <w:r w:rsidR="001E7B81" w:rsidRPr="001E7B81">
        <w:rPr>
          <w:rFonts w:ascii="Times New Roman" w:eastAsia="Times New Roman" w:hAnsi="Times New Roman" w:cs="Times New Roman"/>
          <w:sz w:val="28"/>
          <w:szCs w:val="28"/>
          <w:lang w:eastAsia="x-none"/>
        </w:rPr>
        <w:t>Заявления</w:t>
      </w:r>
    </w:p>
    <w:p w:rsidR="001E7B81" w:rsidRPr="001E7B81" w:rsidRDefault="001E7B81" w:rsidP="00AB110B">
      <w:pPr>
        <w:spacing w:after="0" w:line="240" w:lineRule="auto"/>
        <w:jc w:val="center"/>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 присвоении объекту адресации адреса или аннулировании</w:t>
      </w:r>
    </w:p>
    <w:p w:rsidR="001E7B81" w:rsidRDefault="001E7B81" w:rsidP="00AB110B">
      <w:pPr>
        <w:spacing w:after="0" w:line="240" w:lineRule="auto"/>
        <w:jc w:val="center"/>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его адреса</w:t>
      </w:r>
    </w:p>
    <w:p w:rsidR="00AB110B" w:rsidRPr="001E7B81" w:rsidRDefault="00AB110B" w:rsidP="00AB110B">
      <w:pPr>
        <w:spacing w:after="0" w:line="240" w:lineRule="auto"/>
        <w:jc w:val="center"/>
        <w:rPr>
          <w:rFonts w:ascii="Times New Roman" w:eastAsia="Times New Roman" w:hAnsi="Times New Roman" w:cs="Times New Roman"/>
          <w:sz w:val="28"/>
          <w:szCs w:val="28"/>
          <w:lang w:eastAsia="x-none"/>
        </w:rPr>
      </w:pP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bl>
      <w:tblPr>
        <w:tblW w:w="17465" w:type="dxa"/>
        <w:tblInd w:w="2" w:type="dxa"/>
        <w:tblLayout w:type="fixed"/>
        <w:tblCellMar>
          <w:top w:w="75" w:type="dxa"/>
          <w:left w:w="0" w:type="dxa"/>
          <w:bottom w:w="75" w:type="dxa"/>
          <w:right w:w="0" w:type="dxa"/>
        </w:tblCellMar>
        <w:tblLook w:val="0000" w:firstRow="0" w:lastRow="0" w:firstColumn="0" w:lastColumn="0" w:noHBand="0" w:noVBand="0"/>
      </w:tblPr>
      <w:tblGrid>
        <w:gridCol w:w="538"/>
        <w:gridCol w:w="388"/>
        <w:gridCol w:w="44"/>
        <w:gridCol w:w="14"/>
        <w:gridCol w:w="391"/>
        <w:gridCol w:w="41"/>
        <w:gridCol w:w="419"/>
        <w:gridCol w:w="764"/>
        <w:gridCol w:w="291"/>
        <w:gridCol w:w="579"/>
        <w:gridCol w:w="139"/>
        <w:gridCol w:w="268"/>
        <w:gridCol w:w="19"/>
        <w:gridCol w:w="131"/>
        <w:gridCol w:w="29"/>
        <w:gridCol w:w="158"/>
        <w:gridCol w:w="10"/>
        <w:gridCol w:w="117"/>
        <w:gridCol w:w="53"/>
        <w:gridCol w:w="188"/>
        <w:gridCol w:w="299"/>
        <w:gridCol w:w="24"/>
        <w:gridCol w:w="34"/>
        <w:gridCol w:w="21"/>
        <w:gridCol w:w="123"/>
        <w:gridCol w:w="169"/>
        <w:gridCol w:w="97"/>
        <w:gridCol w:w="321"/>
        <w:gridCol w:w="259"/>
        <w:gridCol w:w="13"/>
        <w:gridCol w:w="11"/>
        <w:gridCol w:w="111"/>
        <w:gridCol w:w="120"/>
        <w:gridCol w:w="94"/>
        <w:gridCol w:w="41"/>
        <w:gridCol w:w="28"/>
        <w:gridCol w:w="30"/>
        <w:gridCol w:w="130"/>
        <w:gridCol w:w="125"/>
        <w:gridCol w:w="15"/>
        <w:gridCol w:w="21"/>
        <w:gridCol w:w="95"/>
        <w:gridCol w:w="7"/>
        <w:gridCol w:w="312"/>
        <w:gridCol w:w="532"/>
        <w:gridCol w:w="27"/>
        <w:gridCol w:w="13"/>
        <w:gridCol w:w="127"/>
        <w:gridCol w:w="19"/>
        <w:gridCol w:w="49"/>
        <w:gridCol w:w="94"/>
        <w:gridCol w:w="122"/>
        <w:gridCol w:w="6"/>
        <w:gridCol w:w="48"/>
        <w:gridCol w:w="39"/>
        <w:gridCol w:w="34"/>
        <w:gridCol w:w="1407"/>
        <w:gridCol w:w="479"/>
        <w:gridCol w:w="8"/>
        <w:gridCol w:w="2409"/>
        <w:gridCol w:w="4971"/>
      </w:tblGrid>
      <w:tr w:rsidR="001E7B81" w:rsidRPr="001E7B81" w:rsidTr="001E7B81">
        <w:trPr>
          <w:gridAfter w:val="4"/>
          <w:wAfter w:w="7867" w:type="dxa"/>
          <w:trHeight w:val="247"/>
        </w:trPr>
        <w:tc>
          <w:tcPr>
            <w:tcW w:w="6063" w:type="dxa"/>
            <w:gridSpan w:val="32"/>
            <w:tcBorders>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55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98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w:t>
            </w:r>
          </w:p>
        </w:tc>
      </w:tr>
      <w:tr w:rsidR="001E7B81" w:rsidRPr="001E7B81" w:rsidTr="001E7B81">
        <w:trPr>
          <w:gridAfter w:val="4"/>
          <w:wAfter w:w="7867" w:type="dxa"/>
          <w:trHeight w:val="227"/>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1</w:t>
            </w:r>
          </w:p>
        </w:tc>
        <w:tc>
          <w:tcPr>
            <w:tcW w:w="3855"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Заявление</w:t>
            </w:r>
          </w:p>
        </w:tc>
        <w:tc>
          <w:tcPr>
            <w:tcW w:w="5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2</w:t>
            </w:r>
          </w:p>
        </w:tc>
        <w:tc>
          <w:tcPr>
            <w:tcW w:w="4660" w:type="dxa"/>
            <w:gridSpan w:val="3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Заявление принято</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регистрационный номер _______________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листов заявления ___________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прилагаемых документов 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том числе оригиналов ___, копий ____, количество листов в оригиналах ____, копиях 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ФИО должностного лица ________________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подпись должностного лица ____________</w:t>
            </w:r>
          </w:p>
        </w:tc>
      </w:tr>
      <w:tr w:rsidR="001E7B81" w:rsidRPr="001E7B81" w:rsidTr="001E7B81">
        <w:trPr>
          <w:gridAfter w:val="4"/>
          <w:wAfter w:w="7867" w:type="dxa"/>
          <w:trHeight w:val="322"/>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администрацию Парковского сельского поселения Тихорецкого района</w:t>
            </w:r>
          </w:p>
        </w:tc>
        <w:tc>
          <w:tcPr>
            <w:tcW w:w="5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660" w:type="dxa"/>
            <w:gridSpan w:val="34"/>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Height w:val="227"/>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660" w:type="dxa"/>
            <w:gridSpan w:val="34"/>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дата "__" ____________ ____ г.</w:t>
            </w:r>
          </w:p>
        </w:tc>
      </w:tr>
      <w:tr w:rsidR="001E7B81" w:rsidRPr="001E7B81" w:rsidTr="001E7B81">
        <w:trPr>
          <w:gridAfter w:val="4"/>
          <w:wAfter w:w="7867" w:type="dxa"/>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3.1</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Прошу в отношении объекта адресации:</w:t>
            </w:r>
          </w:p>
        </w:tc>
      </w:tr>
      <w:tr w:rsidR="001E7B81" w:rsidRPr="001E7B81" w:rsidTr="001E7B81">
        <w:trPr>
          <w:gridAfter w:val="4"/>
          <w:wAfter w:w="7867" w:type="dxa"/>
          <w:trHeight w:val="205"/>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Вид:</w:t>
            </w:r>
          </w:p>
        </w:tc>
      </w:tr>
      <w:tr w:rsidR="001E7B81" w:rsidRPr="001E7B81" w:rsidTr="001E7B81">
        <w:trPr>
          <w:gridAfter w:val="4"/>
          <w:wAfter w:w="7867" w:type="dxa"/>
          <w:trHeight w:val="169"/>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9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Земельный участок</w:t>
            </w:r>
          </w:p>
        </w:tc>
        <w:tc>
          <w:tcPr>
            <w:tcW w:w="42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751" w:type="dxa"/>
            <w:gridSpan w:val="27"/>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17"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Объект незавершенного строительства</w:t>
            </w:r>
          </w:p>
        </w:tc>
      </w:tr>
      <w:tr w:rsidR="001E7B81" w:rsidRPr="001E7B81" w:rsidTr="001E7B81">
        <w:trPr>
          <w:gridAfter w:val="4"/>
          <w:wAfter w:w="7867" w:type="dxa"/>
          <w:trHeight w:val="148"/>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9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Здание</w:t>
            </w:r>
          </w:p>
        </w:tc>
        <w:tc>
          <w:tcPr>
            <w:tcW w:w="42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751" w:type="dxa"/>
            <w:gridSpan w:val="27"/>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Помещение</w:t>
            </w:r>
          </w:p>
        </w:tc>
        <w:tc>
          <w:tcPr>
            <w:tcW w:w="43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17" w:type="dxa"/>
            <w:gridSpan w:val="1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3.2</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Присвоить адрес</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связи с:</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Образованием земельного участка(ов) из земель, находящихся в </w:t>
            </w:r>
            <w:r w:rsidRPr="001E7B81">
              <w:rPr>
                <w:rFonts w:ascii="Times New Roman" w:eastAsia="Times New Roman" w:hAnsi="Times New Roman" w:cs="Times New Roman"/>
                <w:sz w:val="28"/>
                <w:szCs w:val="28"/>
                <w:lang w:eastAsia="x-none"/>
              </w:rPr>
              <w:lastRenderedPageBreak/>
              <w:t>государственной или муниципальной собственности</w:t>
            </w:r>
          </w:p>
        </w:tc>
      </w:tr>
      <w:tr w:rsidR="001E7B81" w:rsidRPr="001E7B81" w:rsidTr="001E7B81">
        <w:trPr>
          <w:gridAfter w:val="4"/>
          <w:wAfter w:w="7867" w:type="dxa"/>
          <w:trHeight w:val="205"/>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образуемых земельных участков</w:t>
            </w: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060" w:type="dxa"/>
            <w:gridSpan w:val="56"/>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земельного участка(ов) путем раздела земельного участка</w:t>
            </w:r>
          </w:p>
        </w:tc>
      </w:tr>
      <w:tr w:rsidR="001E7B81" w:rsidRPr="001E7B81" w:rsidTr="001E7B81">
        <w:trPr>
          <w:gridAfter w:val="4"/>
          <w:wAfter w:w="7867" w:type="dxa"/>
          <w:trHeight w:val="511"/>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образуемых земельных участков</w:t>
            </w: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земельного участка, раздел которого осуществляется</w:t>
            </w: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земельного участка, раздел которого осуществляется</w:t>
            </w:r>
          </w:p>
        </w:tc>
      </w:tr>
      <w:tr w:rsidR="001E7B81" w:rsidRPr="001E7B81" w:rsidTr="001E7B81">
        <w:trPr>
          <w:gridAfter w:val="1"/>
          <w:wAfter w:w="4971" w:type="dxa"/>
        </w:trPr>
        <w:tc>
          <w:tcPr>
            <w:tcW w:w="538" w:type="dxa"/>
            <w:vMerge/>
            <w:tcBorders>
              <w:top w:val="single" w:sz="4" w:space="0" w:color="auto"/>
              <w:lef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6129" w:type="dxa"/>
            <w:gridSpan w:val="40"/>
            <w:tcBorders>
              <w:top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397" w:type="dxa"/>
            <w:gridSpan w:val="11"/>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534" w:type="dxa"/>
            <w:gridSpan w:val="5"/>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w:t>
            </w:r>
          </w:p>
        </w:tc>
        <w:tc>
          <w:tcPr>
            <w:tcW w:w="2896" w:type="dxa"/>
            <w:gridSpan w:val="3"/>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земельного участка путем объединения земельных участков</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объединяемых земельных участков</w:t>
            </w: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объединяемого земельного участка &lt;1&gt;</w:t>
            </w: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объединяемого земельного участка &lt;1&gt;</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205"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val="restart"/>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72"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земельного участка(ов) путем выдела из земельного участка</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образуемых земельных участков (за исключением земельного участка, из которого осуществляется выдел)</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земельного участка, из которого осуществляется выдел</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земельного участка, из которого осуществляется выдел</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72"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земельного участка(ов) путем перераспределения земельных участков</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Количество образуемых </w:t>
            </w:r>
            <w:r w:rsidRPr="001E7B81">
              <w:rPr>
                <w:rFonts w:ascii="Times New Roman" w:eastAsia="Times New Roman" w:hAnsi="Times New Roman" w:cs="Times New Roman"/>
                <w:sz w:val="28"/>
                <w:szCs w:val="28"/>
                <w:lang w:eastAsia="x-none"/>
              </w:rPr>
              <w:lastRenderedPageBreak/>
              <w:t>земельных участков</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lastRenderedPageBreak/>
              <w:t xml:space="preserve">Количество земельных участков, которые </w:t>
            </w:r>
            <w:r w:rsidRPr="001E7B81">
              <w:rPr>
                <w:rFonts w:ascii="Times New Roman" w:eastAsia="Times New Roman" w:hAnsi="Times New Roman" w:cs="Times New Roman"/>
                <w:sz w:val="28"/>
                <w:szCs w:val="28"/>
                <w:lang w:eastAsia="x-none"/>
              </w:rPr>
              <w:lastRenderedPageBreak/>
              <w:t>перераспределяются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земельного участка, который перераспределяется &lt;2&gt;</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земельного участка, который перераспределяется &lt;2&gt;</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72"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Строительством, реконструкцией здания, сооружения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объекта строительства (реконструкции) в соответствии с проектной документацией</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земельного участка, на котором осуществляется строительство (реконструкция)</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земельного участка, на котором осуществляется строительство (реконструкция)</w:t>
            </w:r>
          </w:p>
        </w:tc>
      </w:tr>
      <w:tr w:rsidR="001E7B81" w:rsidRPr="001E7B81" w:rsidTr="001E7B81">
        <w:trPr>
          <w:gridAfter w:val="4"/>
          <w:wAfter w:w="7867" w:type="dxa"/>
        </w:trPr>
        <w:tc>
          <w:tcPr>
            <w:tcW w:w="538" w:type="dxa"/>
            <w:vMerge/>
            <w:tcBorders>
              <w:lef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808" w:type="dxa"/>
            <w:gridSpan w:val="35"/>
            <w:tcBorders>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50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750" w:type="dxa"/>
            <w:gridSpan w:val="7"/>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   Всего листов ___</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72"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Тип здания, сооружения, объекта незавершенного строительства</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Кадастровый номер земельного участка, на котором осуществляется строительство </w:t>
            </w:r>
            <w:r w:rsidRPr="001E7B81">
              <w:rPr>
                <w:rFonts w:ascii="Times New Roman" w:eastAsia="Times New Roman" w:hAnsi="Times New Roman" w:cs="Times New Roman"/>
                <w:sz w:val="28"/>
                <w:szCs w:val="28"/>
                <w:lang w:eastAsia="x-none"/>
              </w:rPr>
              <w:lastRenderedPageBreak/>
              <w:t>(реконструкция)</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lastRenderedPageBreak/>
              <w:t>Адрес земельного участка, на котором осуществляется строительство (реконструкция)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72"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Переводом жилого помещения в нежилое помещение и нежилого помещения в жилое помещение</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80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помещения</w:t>
            </w:r>
          </w:p>
        </w:tc>
        <w:tc>
          <w:tcPr>
            <w:tcW w:w="525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помещения</w:t>
            </w:r>
          </w:p>
        </w:tc>
      </w:tr>
      <w:tr w:rsidR="001E7B81" w:rsidRPr="001E7B81" w:rsidTr="001E7B81">
        <w:trPr>
          <w:gridAfter w:val="4"/>
          <w:wAfter w:w="7867" w:type="dxa"/>
        </w:trPr>
        <w:tc>
          <w:tcPr>
            <w:tcW w:w="538" w:type="dxa"/>
            <w:vMerge w:val="restart"/>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помещения(ий) в здании, сооружении путем раздела здания, сооружения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16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 жилого помещения</w:t>
            </w:r>
          </w:p>
        </w:tc>
        <w:tc>
          <w:tcPr>
            <w:tcW w:w="361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образуемых помещений</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16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 нежилого помещения</w:t>
            </w:r>
          </w:p>
        </w:tc>
        <w:tc>
          <w:tcPr>
            <w:tcW w:w="3610"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образуемых помещений</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здания, сооружения</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здания, сооружения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c>
          <w:tcPr>
            <w:tcW w:w="538" w:type="dxa"/>
            <w:vMerge/>
            <w:tcBorders>
              <w:lef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968" w:type="dxa"/>
            <w:gridSpan w:val="37"/>
            <w:tcBorders>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5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528" w:type="dxa"/>
            <w:gridSpan w:val="4"/>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c>
          <w:tcPr>
            <w:tcW w:w="7867" w:type="dxa"/>
            <w:gridSpan w:val="4"/>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помещения(ий) в здании, сооружении путем раздела помещения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0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Назначение помещения (жилое (нежилое) помещение) &lt;3&gt;</w:t>
            </w:r>
          </w:p>
        </w:tc>
        <w:tc>
          <w:tcPr>
            <w:tcW w:w="302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Вид помещения &lt;3&gt;</w:t>
            </w:r>
          </w:p>
        </w:tc>
        <w:tc>
          <w:tcPr>
            <w:tcW w:w="296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помещений &lt;3&gt;</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0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023"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967"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помещения, раздел которого осуществляется</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помещения, раздел которого осуществляется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помещения в здании, сооружении путем объединения помещений в здании, сооружении</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4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4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 нежилого помещения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объединяемых помещений</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объединяемого помещения &lt;4&gt;</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объединяемого помещения &lt;4&gt;</w:t>
            </w:r>
          </w:p>
        </w:tc>
      </w:tr>
      <w:tr w:rsidR="001E7B81" w:rsidRPr="001E7B81" w:rsidTr="001E7B81">
        <w:trPr>
          <w:gridAfter w:val="4"/>
          <w:wAfter w:w="7867" w:type="dxa"/>
          <w:trHeight w:val="416"/>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85"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5375"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Образованием помещения в здании, сооружении путем переустройства и (или) перепланировки мест общего пользования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4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4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Образование нежилого помещения</w:t>
            </w:r>
          </w:p>
        </w:tc>
      </w:tr>
      <w:tr w:rsidR="001E7B81" w:rsidRPr="001E7B81" w:rsidTr="001E7B81">
        <w:trPr>
          <w:gridAfter w:val="4"/>
          <w:wAfter w:w="7867" w:type="dxa"/>
          <w:trHeight w:val="347"/>
        </w:trPr>
        <w:tc>
          <w:tcPr>
            <w:tcW w:w="538" w:type="dxa"/>
            <w:vMerge/>
            <w:tcBorders>
              <w:lef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645" w:type="dxa"/>
            <w:gridSpan w:val="32"/>
            <w:tcBorders>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597" w:type="dxa"/>
            <w:gridSpan w:val="15"/>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8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r>
      <w:tr w:rsidR="001E7B81" w:rsidRPr="001E7B81" w:rsidTr="001E7B81">
        <w:trPr>
          <w:gridAfter w:val="4"/>
          <w:wAfter w:w="7867" w:type="dxa"/>
          <w:trHeight w:val="254"/>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5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Количество образуемых помещений</w:t>
            </w:r>
          </w:p>
        </w:tc>
        <w:tc>
          <w:tcPr>
            <w:tcW w:w="45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54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Кадастровый номер здания, сооружения</w:t>
            </w:r>
          </w:p>
        </w:tc>
        <w:tc>
          <w:tcPr>
            <w:tcW w:w="45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здания, сооружения</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544"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45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3.3</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Аннулировать адрес объекта адресации:</w:t>
            </w: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страны</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субъекта Российской Федерации</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муниципального района, в составе субъекта Российской Федерации</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поселения</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внутригородского района городского округа</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населенного пункта</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элемента планировочной структуры</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элемента улично-дорожной сети</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Номер земельного участка</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Тип и номер здания, сооружения </w:t>
            </w:r>
            <w:r w:rsidRPr="001E7B81">
              <w:rPr>
                <w:rFonts w:ascii="Times New Roman" w:eastAsia="Times New Roman" w:hAnsi="Times New Roman" w:cs="Times New Roman"/>
                <w:sz w:val="28"/>
                <w:szCs w:val="28"/>
                <w:lang w:eastAsia="x-none"/>
              </w:rPr>
              <w:lastRenderedPageBreak/>
              <w:t>или объекта незавершенного строительства</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Height w:val="109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Тип и номер помещения, расположенного в здании или сооружении</w:t>
            </w:r>
          </w:p>
        </w:tc>
        <w:tc>
          <w:tcPr>
            <w:tcW w:w="46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Тип и номер помещения в пределах квартиры (в отношении коммунальных квартир)</w:t>
            </w:r>
          </w:p>
        </w:tc>
        <w:tc>
          <w:tcPr>
            <w:tcW w:w="4639" w:type="dxa"/>
            <w:gridSpan w:val="33"/>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21" w:type="dxa"/>
            <w:gridSpan w:val="23"/>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639" w:type="dxa"/>
            <w:gridSpan w:val="33"/>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780" w:type="dxa"/>
            <w:gridSpan w:val="34"/>
            <w:tcBorders>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624" w:type="dxa"/>
            <w:gridSpan w:val="16"/>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65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7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5385"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связи с:</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Прекращением существования объекта адресации</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Присвоением объекту адресации нового адреса</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7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Дополнительная информация:</w:t>
            </w:r>
          </w:p>
        </w:tc>
        <w:tc>
          <w:tcPr>
            <w:tcW w:w="5385"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4</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Собственник объекта адресации или лицо, обладающее иным вещным правом на объект адресации</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182"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физическое лицо:</w:t>
            </w:r>
          </w:p>
        </w:tc>
      </w:tr>
      <w:tr w:rsidR="001E7B81" w:rsidRPr="001E7B81" w:rsidTr="001E7B81">
        <w:trPr>
          <w:gridAfter w:val="4"/>
          <w:wAfter w:w="7867" w:type="dxa"/>
        </w:trPr>
        <w:tc>
          <w:tcPr>
            <w:tcW w:w="538" w:type="dxa"/>
            <w:vMerge w:val="restart"/>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val="restart"/>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фамилия:</w:t>
            </w:r>
          </w:p>
        </w:tc>
        <w:tc>
          <w:tcPr>
            <w:tcW w:w="206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имя (полностью):</w:t>
            </w: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отчество (полностью) (при наличии):</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ИНН (при наличии):</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6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документ, </w:t>
            </w:r>
            <w:r w:rsidRPr="001E7B81">
              <w:rPr>
                <w:rFonts w:ascii="Times New Roman" w:eastAsia="Times New Roman" w:hAnsi="Times New Roman" w:cs="Times New Roman"/>
                <w:sz w:val="28"/>
                <w:szCs w:val="28"/>
                <w:lang w:eastAsia="x-none"/>
              </w:rPr>
              <w:lastRenderedPageBreak/>
              <w:t>удостоверяющий личность:</w:t>
            </w:r>
          </w:p>
        </w:tc>
        <w:tc>
          <w:tcPr>
            <w:tcW w:w="206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lastRenderedPageBreak/>
              <w:t>вид:</w:t>
            </w: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серия:</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номер:</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6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25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6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дата выдачи:</w:t>
            </w:r>
          </w:p>
        </w:tc>
        <w:tc>
          <w:tcPr>
            <w:tcW w:w="3657"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кем выдан:</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65" w:type="dxa"/>
            <w:gridSpan w:val="1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 ______ ____ г.</w:t>
            </w:r>
          </w:p>
        </w:tc>
        <w:tc>
          <w:tcPr>
            <w:tcW w:w="3657"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65" w:type="dxa"/>
            <w:gridSpan w:val="1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57" w:type="dxa"/>
            <w:gridSpan w:val="2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почтовый адрес:</w:t>
            </w:r>
          </w:p>
        </w:tc>
        <w:tc>
          <w:tcPr>
            <w:tcW w:w="2893"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телефон для связи:</w:t>
            </w:r>
          </w:p>
        </w:tc>
        <w:tc>
          <w:tcPr>
            <w:tcW w:w="28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электронной почты (при наличии):</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93"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182"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юридическое лицо, в том числе орган государственной власти, иной государственный орган, орган местного самоуправления:</w:t>
            </w:r>
          </w:p>
        </w:tc>
      </w:tr>
      <w:tr w:rsidR="001E7B81" w:rsidRPr="001E7B81" w:rsidTr="001E7B81">
        <w:trPr>
          <w:gridAfter w:val="4"/>
          <w:wAfter w:w="7867" w:type="dxa"/>
        </w:trPr>
        <w:tc>
          <w:tcPr>
            <w:tcW w:w="538" w:type="dxa"/>
            <w:vMerge w:val="restart"/>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val="restart"/>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полное наименование:</w:t>
            </w:r>
          </w:p>
        </w:tc>
        <w:tc>
          <w:tcPr>
            <w:tcW w:w="557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57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902" w:type="dxa"/>
            <w:gridSpan w:val="29"/>
            <w:tcBorders>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481" w:type="dxa"/>
            <w:gridSpan w:val="14"/>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79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ИНН (для российского юридического лица):</w:t>
            </w:r>
          </w:p>
        </w:tc>
        <w:tc>
          <w:tcPr>
            <w:tcW w:w="4660"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КПП (для российского юридического лица):</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2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660"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страна регистрации (инкорпорации) (для иностранного юридического лица):</w:t>
            </w:r>
          </w:p>
        </w:tc>
        <w:tc>
          <w:tcPr>
            <w:tcW w:w="2743"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дата регистрации (для иностранного юридического лица):</w:t>
            </w:r>
          </w:p>
        </w:tc>
        <w:tc>
          <w:tcPr>
            <w:tcW w:w="28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номер регистрации (для иностранного юридического лица):</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743" w:type="dxa"/>
            <w:gridSpan w:val="2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 ________ ____ г.</w:t>
            </w:r>
          </w:p>
        </w:tc>
        <w:tc>
          <w:tcPr>
            <w:tcW w:w="2829"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743" w:type="dxa"/>
            <w:gridSpan w:val="2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29"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почтовый адрес:</w:t>
            </w:r>
          </w:p>
        </w:tc>
        <w:tc>
          <w:tcPr>
            <w:tcW w:w="2743"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телефон для связи:</w:t>
            </w:r>
          </w:p>
        </w:tc>
        <w:tc>
          <w:tcPr>
            <w:tcW w:w="282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электронной почты (при наличии):</w:t>
            </w: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743" w:type="dxa"/>
            <w:gridSpan w:val="2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29"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743" w:type="dxa"/>
            <w:gridSpan w:val="2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29"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182" w:type="dxa"/>
            <w:gridSpan w:val="5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Вещное право на объект адресации:</w:t>
            </w: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7763"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право собственности</w:t>
            </w: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7763"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право хозяйственного ведения имуществом на объект адресации</w:t>
            </w: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7763"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право оперативного управления имуществом на объект адресации</w:t>
            </w: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7763"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право пожизненно наследуемого владения земельным участком</w:t>
            </w:r>
          </w:p>
        </w:tc>
      </w:tr>
      <w:tr w:rsidR="001E7B81" w:rsidRPr="001E7B81" w:rsidTr="001E7B81">
        <w:trPr>
          <w:gridAfter w:val="4"/>
          <w:wAfter w:w="7867" w:type="dxa"/>
        </w:trPr>
        <w:tc>
          <w:tcPr>
            <w:tcW w:w="538" w:type="dxa"/>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7763" w:type="dxa"/>
            <w:gridSpan w:val="5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право постоянного (бессрочного) пользования земельным участком</w:t>
            </w:r>
          </w:p>
        </w:tc>
      </w:tr>
      <w:tr w:rsidR="001E7B81" w:rsidRPr="001E7B81" w:rsidTr="001E7B81">
        <w:trPr>
          <w:gridAfter w:val="4"/>
          <w:wAfter w:w="7867" w:type="dxa"/>
        </w:trPr>
        <w:tc>
          <w:tcPr>
            <w:tcW w:w="5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5</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9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Лично</w:t>
            </w:r>
          </w:p>
        </w:tc>
        <w:tc>
          <w:tcPr>
            <w:tcW w:w="3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660"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многофункциональном центре</w:t>
            </w:r>
          </w:p>
        </w:tc>
      </w:tr>
      <w:tr w:rsidR="001E7B81" w:rsidRPr="001E7B81" w:rsidTr="001E7B81">
        <w:trPr>
          <w:gridAfter w:val="4"/>
          <w:wAfter w:w="7867" w:type="dxa"/>
          <w:trHeight w:val="679"/>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9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Почтовым отправлением по адресу:</w:t>
            </w:r>
          </w:p>
        </w:tc>
        <w:tc>
          <w:tcPr>
            <w:tcW w:w="5017" w:type="dxa"/>
            <w:gridSpan w:val="37"/>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14"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14" w:type="dxa"/>
            <w:gridSpan w:val="5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 личном кабинете федеральной информационной адресной системы</w:t>
            </w:r>
          </w:p>
        </w:tc>
      </w:tr>
      <w:tr w:rsidR="001E7B81" w:rsidRPr="001E7B81" w:rsidTr="001E7B81">
        <w:trPr>
          <w:gridAfter w:val="4"/>
          <w:wAfter w:w="7867" w:type="dxa"/>
          <w:trHeight w:val="567"/>
        </w:trPr>
        <w:tc>
          <w:tcPr>
            <w:tcW w:w="538" w:type="dxa"/>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392"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 адрес электронной почты (для сообщения о получении заявления и документов)</w:t>
            </w:r>
          </w:p>
        </w:tc>
        <w:tc>
          <w:tcPr>
            <w:tcW w:w="3222" w:type="dxa"/>
            <w:gridSpan w:val="20"/>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6</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Расписку в получении документов прошу:</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6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Выдать лично</w:t>
            </w:r>
          </w:p>
        </w:tc>
        <w:tc>
          <w:tcPr>
            <w:tcW w:w="6999" w:type="dxa"/>
            <w:gridSpan w:val="4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Расписка получена: ___________________________________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(подпись заявителя)</w:t>
            </w:r>
          </w:p>
        </w:tc>
      </w:tr>
      <w:tr w:rsidR="001E7B81" w:rsidRPr="001E7B81" w:rsidTr="001E7B81">
        <w:trPr>
          <w:gridAfter w:val="4"/>
          <w:wAfter w:w="7867" w:type="dxa"/>
        </w:trPr>
        <w:tc>
          <w:tcPr>
            <w:tcW w:w="9598" w:type="dxa"/>
            <w:gridSpan w:val="57"/>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3"/>
          <w:wAfter w:w="7388" w:type="dxa"/>
        </w:trPr>
        <w:tc>
          <w:tcPr>
            <w:tcW w:w="538" w:type="dxa"/>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5414"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68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243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r>
      <w:tr w:rsidR="001E7B81" w:rsidRPr="001E7B81" w:rsidTr="001E7B81">
        <w:trPr>
          <w:gridAfter w:val="2"/>
          <w:wAfter w:w="7380" w:type="dxa"/>
        </w:trPr>
        <w:tc>
          <w:tcPr>
            <w:tcW w:w="53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6669" w:type="dxa"/>
            <w:gridSpan w:val="4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Направить почтовым отправлением по адресу:</w:t>
            </w:r>
          </w:p>
        </w:tc>
        <w:tc>
          <w:tcPr>
            <w:tcW w:w="24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2"/>
          <w:wAfter w:w="7380"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6669" w:type="dxa"/>
            <w:gridSpan w:val="4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4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2"/>
          <w:wAfter w:w="7380"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101" w:type="dxa"/>
            <w:gridSpan w:val="5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Не направлять</w:t>
            </w:r>
          </w:p>
        </w:tc>
      </w:tr>
      <w:tr w:rsidR="001E7B81" w:rsidRPr="001E7B81" w:rsidTr="001E7B81">
        <w:trPr>
          <w:gridAfter w:val="4"/>
          <w:wAfter w:w="7867" w:type="dxa"/>
        </w:trPr>
        <w:tc>
          <w:tcPr>
            <w:tcW w:w="53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7</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Заявитель:</w:t>
            </w:r>
          </w:p>
        </w:tc>
      </w:tr>
      <w:tr w:rsidR="001E7B81" w:rsidRPr="001E7B81" w:rsidTr="001E7B81">
        <w:trPr>
          <w:gridAfter w:val="4"/>
          <w:wAfter w:w="7867" w:type="dxa"/>
        </w:trPr>
        <w:tc>
          <w:tcPr>
            <w:tcW w:w="538" w:type="dxa"/>
            <w:vMerge/>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Собственник объекта адресации или лицо, обладающее иным вещным правом на объект адресации</w:t>
            </w:r>
          </w:p>
        </w:tc>
      </w:tr>
      <w:tr w:rsidR="001E7B81" w:rsidRPr="001E7B81" w:rsidTr="001E7B81">
        <w:trPr>
          <w:gridAfter w:val="4"/>
          <w:wAfter w:w="7867" w:type="dxa"/>
        </w:trPr>
        <w:tc>
          <w:tcPr>
            <w:tcW w:w="538" w:type="dxa"/>
            <w:tcBorders>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628" w:type="dxa"/>
            <w:gridSpan w:val="5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Представитель собственника объекта адресации или лица, обладающего иным вещным правом на объект адресации</w:t>
            </w:r>
          </w:p>
        </w:tc>
      </w:tr>
      <w:tr w:rsidR="001E7B81" w:rsidRPr="001E7B81" w:rsidTr="001E7B81">
        <w:trPr>
          <w:gridAfter w:val="4"/>
          <w:wAfter w:w="7867" w:type="dxa"/>
        </w:trPr>
        <w:tc>
          <w:tcPr>
            <w:tcW w:w="53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223"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физическое лицо:</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фамилия:</w:t>
            </w:r>
          </w:p>
        </w:tc>
        <w:tc>
          <w:tcPr>
            <w:tcW w:w="20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имя </w:t>
            </w:r>
            <w:r w:rsidRPr="001E7B81">
              <w:rPr>
                <w:rFonts w:ascii="Times New Roman" w:eastAsia="Times New Roman" w:hAnsi="Times New Roman" w:cs="Times New Roman"/>
                <w:sz w:val="28"/>
                <w:szCs w:val="28"/>
                <w:lang w:eastAsia="x-none"/>
              </w:rPr>
              <w:lastRenderedPageBreak/>
              <w:t>(полностью):</w:t>
            </w: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lastRenderedPageBreak/>
              <w:t xml:space="preserve">отчество </w:t>
            </w:r>
            <w:r w:rsidRPr="001E7B81">
              <w:rPr>
                <w:rFonts w:ascii="Times New Roman" w:eastAsia="Times New Roman" w:hAnsi="Times New Roman" w:cs="Times New Roman"/>
                <w:sz w:val="28"/>
                <w:szCs w:val="28"/>
                <w:lang w:eastAsia="x-none"/>
              </w:rPr>
              <w:lastRenderedPageBreak/>
              <w:t>(полностью) (при наличии):</w:t>
            </w:r>
          </w:p>
        </w:tc>
        <w:tc>
          <w:tcPr>
            <w:tcW w:w="14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lastRenderedPageBreak/>
              <w:t xml:space="preserve">ИНН (при </w:t>
            </w:r>
            <w:r w:rsidRPr="001E7B81">
              <w:rPr>
                <w:rFonts w:ascii="Times New Roman" w:eastAsia="Times New Roman" w:hAnsi="Times New Roman" w:cs="Times New Roman"/>
                <w:sz w:val="28"/>
                <w:szCs w:val="28"/>
                <w:lang w:eastAsia="x-none"/>
              </w:rPr>
              <w:lastRenderedPageBreak/>
              <w:t>наличии):</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4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документ, удостоверяющий личность:</w:t>
            </w:r>
          </w:p>
        </w:tc>
        <w:tc>
          <w:tcPr>
            <w:tcW w:w="20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вид:</w:t>
            </w: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серия:</w:t>
            </w:r>
          </w:p>
        </w:tc>
        <w:tc>
          <w:tcPr>
            <w:tcW w:w="14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номер:</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229"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4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дата выдачи:</w:t>
            </w:r>
          </w:p>
        </w:tc>
        <w:tc>
          <w:tcPr>
            <w:tcW w:w="3670"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кем выдан:</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33"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 ______ ____ г.</w:t>
            </w:r>
          </w:p>
        </w:tc>
        <w:tc>
          <w:tcPr>
            <w:tcW w:w="3670"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033"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670" w:type="dxa"/>
            <w:gridSpan w:val="2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почтовый адрес:</w:t>
            </w:r>
          </w:p>
        </w:tc>
        <w:tc>
          <w:tcPr>
            <w:tcW w:w="2867"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телефон для связи:</w:t>
            </w:r>
          </w:p>
        </w:tc>
        <w:tc>
          <w:tcPr>
            <w:tcW w:w="283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адрес электронной почты (при наличии):</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67" w:type="dxa"/>
            <w:gridSpan w:val="2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36"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67" w:type="dxa"/>
            <w:gridSpan w:val="2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836"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223"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и реквизиты документа, подтверждающего полномочия представителя:</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223"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юридическое лицо, в том числе орган государственной власти, иной государственный орган, орган местного самоуправления:</w:t>
            </w:r>
          </w:p>
        </w:tc>
      </w:tr>
      <w:tr w:rsidR="001E7B81" w:rsidRPr="001E7B81" w:rsidTr="001E7B81">
        <w:trPr>
          <w:gridAfter w:val="4"/>
          <w:wAfter w:w="7867" w:type="dxa"/>
          <w:trHeight w:val="472"/>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полное наименование:</w:t>
            </w:r>
          </w:p>
        </w:tc>
        <w:tc>
          <w:tcPr>
            <w:tcW w:w="5543"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2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КПП (для российского юридического лица):</w:t>
            </w:r>
          </w:p>
        </w:tc>
        <w:tc>
          <w:tcPr>
            <w:tcW w:w="469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ИНН (для российского юридического лица):</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2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69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294"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98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9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страна регистрации (инкорпорации) (для иностранного юридического лица):</w:t>
            </w:r>
          </w:p>
        </w:tc>
        <w:tc>
          <w:tcPr>
            <w:tcW w:w="35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дата регистрации (для иностранного юридического лица):</w:t>
            </w:r>
          </w:p>
        </w:tc>
        <w:tc>
          <w:tcPr>
            <w:tcW w:w="19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номер регистрации (для иностранного юридического лица):</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98" w:type="dxa"/>
            <w:gridSpan w:val="3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 _________ ____ г.</w:t>
            </w:r>
          </w:p>
        </w:tc>
        <w:tc>
          <w:tcPr>
            <w:tcW w:w="1945"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3598" w:type="dxa"/>
            <w:gridSpan w:val="3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945" w:type="dxa"/>
            <w:gridSpan w:val="1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6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почтовый адрес:</w:t>
            </w:r>
          </w:p>
        </w:tc>
        <w:tc>
          <w:tcPr>
            <w:tcW w:w="35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телефон для связи:</w:t>
            </w:r>
          </w:p>
        </w:tc>
        <w:tc>
          <w:tcPr>
            <w:tcW w:w="19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 xml:space="preserve">адрес электронной почты (при </w:t>
            </w:r>
            <w:r w:rsidRPr="001E7B81">
              <w:rPr>
                <w:rFonts w:ascii="Times New Roman" w:eastAsia="Times New Roman" w:hAnsi="Times New Roman" w:cs="Times New Roman"/>
                <w:sz w:val="28"/>
                <w:szCs w:val="28"/>
                <w:lang w:eastAsia="x-none"/>
              </w:rPr>
              <w:lastRenderedPageBreak/>
              <w:t>наличии):</w:t>
            </w:r>
          </w:p>
        </w:tc>
      </w:tr>
      <w:tr w:rsidR="001E7B81" w:rsidRPr="001E7B81" w:rsidTr="001E7B81">
        <w:trPr>
          <w:gridAfter w:val="4"/>
          <w:wAfter w:w="7867" w:type="dxa"/>
        </w:trPr>
        <w:tc>
          <w:tcPr>
            <w:tcW w:w="53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8223" w:type="dxa"/>
            <w:gridSpan w:val="5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наименование и реквизиты документа, подтверждающего полномочия представителя:</w:t>
            </w:r>
          </w:p>
        </w:tc>
      </w:tr>
      <w:tr w:rsidR="001E7B81" w:rsidRPr="001E7B81" w:rsidTr="001E7B81">
        <w:trPr>
          <w:gridAfter w:val="4"/>
          <w:wAfter w:w="7867" w:type="dxa"/>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8</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Документы, прилагаемые к заявлению:</w:t>
            </w: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81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Оригинал в количестве ___ экз., на ___ л.</w:t>
            </w:r>
          </w:p>
        </w:tc>
        <w:tc>
          <w:tcPr>
            <w:tcW w:w="425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Копия в количестве ___ экз., на ___ л.</w:t>
            </w: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81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Оригинал в количестве ___ экз., на ___ л.</w:t>
            </w:r>
          </w:p>
        </w:tc>
        <w:tc>
          <w:tcPr>
            <w:tcW w:w="425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Копия в количестве ___ экз., на ___ л.</w:t>
            </w: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481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Оригинал в количестве ___ экз., на ___ л.</w:t>
            </w:r>
          </w:p>
        </w:tc>
        <w:tc>
          <w:tcPr>
            <w:tcW w:w="425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Копия в количестве ___ экз., на ___ л.</w:t>
            </w:r>
          </w:p>
        </w:tc>
      </w:tr>
      <w:tr w:rsidR="001E7B81" w:rsidRPr="001E7B81" w:rsidTr="001E7B81">
        <w:trPr>
          <w:gridAfter w:val="4"/>
          <w:wAfter w:w="7867" w:type="dxa"/>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9</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Примечание:</w:t>
            </w:r>
          </w:p>
        </w:tc>
      </w:tr>
      <w:tr w:rsidR="001E7B81" w:rsidRPr="001E7B81" w:rsidTr="001E7B81">
        <w:trPr>
          <w:gridAfter w:val="4"/>
          <w:wAfter w:w="7867" w:type="dxa"/>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612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1451" w:type="dxa"/>
            <w:gridSpan w:val="13"/>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Лист N   ___</w:t>
            </w:r>
          </w:p>
        </w:tc>
        <w:tc>
          <w:tcPr>
            <w:tcW w:w="1480" w:type="dxa"/>
            <w:gridSpan w:val="3"/>
            <w:tcBorders>
              <w:top w:val="single" w:sz="4" w:space="0" w:color="auto"/>
              <w:left w:val="single" w:sz="4" w:space="0" w:color="auto"/>
              <w:bottom w:val="single" w:sz="4" w:space="0" w:color="auto"/>
              <w:right w:val="single" w:sz="4" w:space="0" w:color="auto"/>
            </w:tcBorders>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Всего листов ____</w:t>
            </w:r>
          </w:p>
        </w:tc>
      </w:tr>
      <w:tr w:rsidR="001E7B81" w:rsidRPr="001E7B81" w:rsidTr="001E7B81">
        <w:trPr>
          <w:gridAfter w:val="4"/>
          <w:wAfter w:w="7867" w:type="dxa"/>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10</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E7B81" w:rsidRPr="001E7B81" w:rsidTr="001E7B81">
        <w:trPr>
          <w:gridAfter w:val="4"/>
          <w:wAfter w:w="7867" w:type="dxa"/>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11</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Настоящим также подтверждаю, что:</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сведения, указанные в настоящем заявлении, на дату представления заявления достоверны;</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E7B81" w:rsidRPr="001E7B81" w:rsidTr="001E7B81">
        <w:trPr>
          <w:gridAfter w:val="4"/>
          <w:wAfter w:w="7867" w:type="dxa"/>
        </w:trPr>
        <w:tc>
          <w:tcPr>
            <w:tcW w:w="538" w:type="dxa"/>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12</w:t>
            </w:r>
          </w:p>
        </w:tc>
        <w:tc>
          <w:tcPr>
            <w:tcW w:w="5739"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Подпись</w:t>
            </w:r>
          </w:p>
        </w:tc>
        <w:tc>
          <w:tcPr>
            <w:tcW w:w="33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Дата</w:t>
            </w:r>
          </w:p>
        </w:tc>
      </w:tr>
      <w:tr w:rsidR="001E7B81" w:rsidRPr="001E7B81" w:rsidTr="001E7B81">
        <w:trPr>
          <w:gridAfter w:val="4"/>
          <w:wAfter w:w="7867" w:type="dxa"/>
        </w:trPr>
        <w:tc>
          <w:tcPr>
            <w:tcW w:w="538" w:type="dxa"/>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2352" w:type="dxa"/>
            <w:gridSpan w:val="8"/>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______________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(подпись)</w:t>
            </w:r>
          </w:p>
        </w:tc>
        <w:tc>
          <w:tcPr>
            <w:tcW w:w="3387" w:type="dxa"/>
            <w:gridSpan w:val="25"/>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_______________________</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(инициалы, фамилия)</w:t>
            </w:r>
          </w:p>
        </w:tc>
        <w:tc>
          <w:tcPr>
            <w:tcW w:w="332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"__" ___________ ____ г.</w:t>
            </w:r>
          </w:p>
        </w:tc>
      </w:tr>
      <w:tr w:rsidR="001E7B81" w:rsidRPr="001E7B81" w:rsidTr="001E7B81">
        <w:trPr>
          <w:gridAfter w:val="4"/>
          <w:wAfter w:w="7867" w:type="dxa"/>
        </w:trPr>
        <w:tc>
          <w:tcPr>
            <w:tcW w:w="538" w:type="dxa"/>
            <w:tcBorders>
              <w:top w:val="single" w:sz="4" w:space="0" w:color="auto"/>
              <w:left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13</w:t>
            </w: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Отметка специалиста, принявшего заявление и приложенные к нему документы:</w:t>
            </w:r>
          </w:p>
        </w:tc>
      </w:tr>
      <w:tr w:rsidR="001E7B81" w:rsidRPr="001E7B81" w:rsidTr="001E7B81">
        <w:trPr>
          <w:gridAfter w:val="4"/>
          <w:wAfter w:w="7867" w:type="dxa"/>
        </w:trPr>
        <w:tc>
          <w:tcPr>
            <w:tcW w:w="538" w:type="dxa"/>
            <w:tcBorders>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c>
          <w:tcPr>
            <w:tcW w:w="9060" w:type="dxa"/>
            <w:gridSpan w:val="5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tc>
      </w:tr>
    </w:tbl>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r w:rsidRPr="001E7B81">
        <w:rPr>
          <w:rFonts w:ascii="Times New Roman" w:eastAsia="Times New Roman" w:hAnsi="Times New Roman" w:cs="Times New Roman"/>
          <w:sz w:val="28"/>
          <w:szCs w:val="28"/>
          <w:lang w:eastAsia="x-none"/>
        </w:rPr>
        <w:t>&lt;1&gt; Строка дублируется для каждого объединенного земельного участка.</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bookmarkStart w:id="32" w:name="Par557"/>
      <w:bookmarkEnd w:id="32"/>
      <w:r w:rsidRPr="001E7B81">
        <w:rPr>
          <w:rFonts w:ascii="Times New Roman" w:eastAsia="Times New Roman" w:hAnsi="Times New Roman" w:cs="Times New Roman"/>
          <w:sz w:val="28"/>
          <w:szCs w:val="28"/>
          <w:lang w:eastAsia="x-none"/>
        </w:rPr>
        <w:t>&lt;2&gt; Строка дублируется для каждого перераспределенного земельного участка.</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bookmarkStart w:id="33" w:name="Par558"/>
      <w:bookmarkEnd w:id="33"/>
      <w:r w:rsidRPr="001E7B81">
        <w:rPr>
          <w:rFonts w:ascii="Times New Roman" w:eastAsia="Times New Roman" w:hAnsi="Times New Roman" w:cs="Times New Roman"/>
          <w:sz w:val="28"/>
          <w:szCs w:val="28"/>
          <w:lang w:eastAsia="x-none"/>
        </w:rPr>
        <w:t>&lt;3&gt; Строка дублируется для каждого разделенного помещения.</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bookmarkStart w:id="34" w:name="Par559"/>
      <w:bookmarkEnd w:id="34"/>
      <w:r w:rsidRPr="001E7B81">
        <w:rPr>
          <w:rFonts w:ascii="Times New Roman" w:eastAsia="Times New Roman" w:hAnsi="Times New Roman" w:cs="Times New Roman"/>
          <w:sz w:val="28"/>
          <w:szCs w:val="28"/>
          <w:lang w:eastAsia="x-none"/>
        </w:rPr>
        <w:t>&lt;4&gt; Строка дублируется для каждого объединенного помещения.</w:t>
      </w:r>
    </w:p>
    <w:p w:rsidR="001E7B81" w:rsidRPr="001E7B81" w:rsidRDefault="001E7B81" w:rsidP="001E7B81">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Default="00F15379" w:rsidP="00F15379">
      <w:pPr>
        <w:spacing w:after="0" w:line="240" w:lineRule="auto"/>
        <w:jc w:val="both"/>
        <w:rPr>
          <w:rFonts w:ascii="Times New Roman" w:eastAsia="Times New Roman" w:hAnsi="Times New Roman" w:cs="Times New Roman"/>
          <w:sz w:val="28"/>
          <w:szCs w:val="28"/>
          <w:lang w:eastAsia="x-none"/>
        </w:rPr>
      </w:pPr>
    </w:p>
    <w:p w:rsidR="00AB110B" w:rsidRPr="00F15379" w:rsidRDefault="00AB110B"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lastRenderedPageBreak/>
        <w:t xml:space="preserve">ПРИЛОЖЕНИЕ № 3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к административному регламенту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Парковского сельского поселения </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 муниципальной</w:t>
      </w:r>
    </w:p>
    <w:p w:rsidR="00AB110B" w:rsidRDefault="00F15379" w:rsidP="00AB110B">
      <w:pPr>
        <w:pStyle w:val="ConsPlusNonformat"/>
        <w:widowControl/>
        <w:ind w:left="4956"/>
        <w:jc w:val="center"/>
        <w:rPr>
          <w:rFonts w:ascii="Times New Roman" w:hAnsi="Times New Roman" w:cs="Times New Roman"/>
          <w:sz w:val="28"/>
          <w:szCs w:val="28"/>
        </w:rPr>
      </w:pPr>
      <w:r w:rsidRPr="00F15379">
        <w:rPr>
          <w:rFonts w:ascii="Times New Roman" w:hAnsi="Times New Roman" w:cs="Times New Roman"/>
          <w:sz w:val="28"/>
          <w:szCs w:val="28"/>
          <w:lang w:eastAsia="x-none"/>
        </w:rPr>
        <w:t xml:space="preserve"> услуги «</w:t>
      </w:r>
      <w:r w:rsidR="00AB110B" w:rsidRPr="00AB110B">
        <w:rPr>
          <w:rFonts w:ascii="Times New Roman" w:hAnsi="Times New Roman" w:cs="Times New Roman"/>
          <w:sz w:val="28"/>
          <w:szCs w:val="28"/>
        </w:rPr>
        <w:t xml:space="preserve">Присвоение, изменение и </w:t>
      </w:r>
    </w:p>
    <w:p w:rsidR="00AB110B" w:rsidRPr="00AB110B" w:rsidRDefault="00AB110B" w:rsidP="00AB110B">
      <w:pPr>
        <w:pStyle w:val="ConsPlusNonformat"/>
        <w:widowControl/>
        <w:ind w:left="4956"/>
        <w:jc w:val="center"/>
        <w:rPr>
          <w:rFonts w:ascii="Times New Roman" w:hAnsi="Times New Roman" w:cs="Times New Roman"/>
          <w:sz w:val="28"/>
          <w:szCs w:val="28"/>
        </w:rPr>
      </w:pPr>
      <w:r>
        <w:rPr>
          <w:rFonts w:ascii="Times New Roman" w:hAnsi="Times New Roman" w:cs="Times New Roman"/>
          <w:sz w:val="28"/>
          <w:szCs w:val="28"/>
        </w:rPr>
        <w:t>аннулирование адресов»</w:t>
      </w:r>
    </w:p>
    <w:p w:rsidR="00F15379" w:rsidRPr="00F15379" w:rsidRDefault="00F15379" w:rsidP="00F15379">
      <w:pPr>
        <w:spacing w:after="0" w:line="240" w:lineRule="auto"/>
        <w:jc w:val="right"/>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БЛОК-СХЕМА</w:t>
      </w:r>
    </w:p>
    <w:p w:rsidR="00AB110B" w:rsidRPr="00AB110B" w:rsidRDefault="00F15379" w:rsidP="00AB110B">
      <w:pPr>
        <w:spacing w:after="0" w:line="240" w:lineRule="auto"/>
        <w:jc w:val="center"/>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последовательности административных процедур при предоставлении муниципальной услуги «</w:t>
      </w:r>
      <w:r w:rsidR="00AB110B" w:rsidRPr="00AB110B">
        <w:rPr>
          <w:rFonts w:ascii="Times New Roman" w:eastAsia="Times New Roman" w:hAnsi="Times New Roman" w:cs="Times New Roman"/>
          <w:sz w:val="28"/>
          <w:szCs w:val="28"/>
          <w:lang w:eastAsia="x-none"/>
        </w:rPr>
        <w:t xml:space="preserve">Присвоение, изменение и </w:t>
      </w:r>
    </w:p>
    <w:p w:rsidR="00F15379" w:rsidRPr="00F15379" w:rsidRDefault="00AB110B" w:rsidP="00AB110B">
      <w:pPr>
        <w:spacing w:after="0" w:line="240" w:lineRule="auto"/>
        <w:jc w:val="center"/>
        <w:rPr>
          <w:rFonts w:ascii="Times New Roman" w:eastAsia="Times New Roman" w:hAnsi="Times New Roman" w:cs="Times New Roman"/>
          <w:sz w:val="28"/>
          <w:szCs w:val="28"/>
          <w:lang w:eastAsia="x-none"/>
        </w:rPr>
      </w:pPr>
      <w:r w:rsidRPr="00AB110B">
        <w:rPr>
          <w:rFonts w:ascii="Times New Roman" w:eastAsia="Times New Roman" w:hAnsi="Times New Roman" w:cs="Times New Roman"/>
          <w:sz w:val="28"/>
          <w:szCs w:val="28"/>
          <w:lang w:eastAsia="x-none"/>
        </w:rPr>
        <w:t>аннулирование адресов</w:t>
      </w:r>
      <w:r w:rsidR="00F15379" w:rsidRPr="00F15379">
        <w:rPr>
          <w:rFonts w:ascii="Times New Roman" w:eastAsia="Times New Roman" w:hAnsi="Times New Roman" w:cs="Times New Roman"/>
          <w:sz w:val="28"/>
          <w:szCs w:val="28"/>
          <w:lang w:eastAsia="x-none"/>
        </w:rPr>
        <w:t>»</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89535</wp:posOffset>
                </wp:positionV>
                <wp:extent cx="6029960" cy="310515"/>
                <wp:effectExtent l="5080" t="10160" r="1333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10515"/>
                        </a:xfrm>
                        <a:prstGeom prst="rect">
                          <a:avLst/>
                        </a:prstGeom>
                        <a:solidFill>
                          <a:srgbClr val="FFFFFF"/>
                        </a:solidFill>
                        <a:ln w="9525">
                          <a:solidFill>
                            <a:srgbClr val="000000"/>
                          </a:solidFill>
                          <a:miter lim="800000"/>
                          <a:headEnd/>
                          <a:tailEnd/>
                        </a:ln>
                      </wps:spPr>
                      <wps:txbx>
                        <w:txbxContent>
                          <w:p w:rsidR="001E7B81" w:rsidRPr="00A13210" w:rsidRDefault="001E7B81" w:rsidP="00F15379">
                            <w:pPr>
                              <w:pStyle w:val="afa"/>
                              <w:jc w:val="center"/>
                            </w:pPr>
                            <w:r w:rsidRPr="00A13210">
                              <w:t xml:space="preserve">Прием и регистрация </w:t>
                            </w:r>
                            <w:bookmarkStart w:id="35" w:name="OLE_LINK30"/>
                            <w:bookmarkStart w:id="36" w:name="OLE_LINK31"/>
                            <w:bookmarkStart w:id="37" w:name="OLE_LINK32"/>
                            <w:r w:rsidRPr="00A13210">
                              <w:t>заявления и прилагаемых к нему документов</w:t>
                            </w:r>
                            <w:bookmarkEnd w:id="35"/>
                            <w:bookmarkEnd w:id="36"/>
                            <w:bookmarkEnd w:id="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4.6pt;margin-top:7.05pt;width:474.8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">
                <v:textbox>
                  <w:txbxContent>
                    <w:p w:rsidR="001E7B81" w:rsidRPr="00A13210" w:rsidRDefault="001E7B81" w:rsidP="00F15379">
                      <w:pPr>
                        <w:pStyle w:val="afa"/>
                        <w:jc w:val="center"/>
                      </w:pPr>
                      <w:r w:rsidRPr="00A13210">
                        <w:t xml:space="preserve">Прием и регистрация </w:t>
                      </w:r>
                      <w:bookmarkStart w:id="38" w:name="OLE_LINK30"/>
                      <w:bookmarkStart w:id="39" w:name="OLE_LINK31"/>
                      <w:bookmarkStart w:id="40" w:name="OLE_LINK32"/>
                      <w:r w:rsidRPr="00A13210">
                        <w:t>заявления и прилагаемых к нему документов</w:t>
                      </w:r>
                      <w:bookmarkEnd w:id="38"/>
                      <w:bookmarkEnd w:id="39"/>
                      <w:bookmarkEnd w:id="40"/>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923290</wp:posOffset>
                </wp:positionH>
                <wp:positionV relativeFrom="paragraph">
                  <wp:posOffset>195580</wp:posOffset>
                </wp:positionV>
                <wp:extent cx="0" cy="873125"/>
                <wp:effectExtent l="60325" t="6350" r="53975"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72.7pt;margin-top:15.4pt;width:0;height: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4017010</wp:posOffset>
                </wp:positionH>
                <wp:positionV relativeFrom="paragraph">
                  <wp:posOffset>147955</wp:posOffset>
                </wp:positionV>
                <wp:extent cx="7620" cy="157480"/>
                <wp:effectExtent l="48895" t="6350" r="57785"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16.3pt;margin-top:11.65pt;width:.6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2xZgIAAHo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1615440</wp:posOffset>
                </wp:positionH>
                <wp:positionV relativeFrom="paragraph">
                  <wp:posOffset>148590</wp:posOffset>
                </wp:positionV>
                <wp:extent cx="4432935" cy="620395"/>
                <wp:effectExtent l="9525" t="11430" r="571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620395"/>
                        </a:xfrm>
                        <a:prstGeom prst="rect">
                          <a:avLst/>
                        </a:prstGeom>
                        <a:solidFill>
                          <a:srgbClr val="FFFFFF"/>
                        </a:solidFill>
                        <a:ln w="9525">
                          <a:solidFill>
                            <a:srgbClr val="000000"/>
                          </a:solidFill>
                          <a:miter lim="800000"/>
                          <a:headEnd/>
                          <a:tailEnd/>
                        </a:ln>
                      </wps:spPr>
                      <wps:txbx>
                        <w:txbxContent>
                          <w:p w:rsidR="001E7B81" w:rsidRPr="005501F0" w:rsidRDefault="001E7B81" w:rsidP="00F15379">
                            <w:r w:rsidRPr="005501F0">
                              <w:t>Передача курьером пакета документов из МФЦ в администрацию (при подаче заявления о предоставлении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27.2pt;margin-top:11.7pt;width:349.05pt;height:4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">
                <v:textbox>
                  <w:txbxContent>
                    <w:p w:rsidR="001E7B81" w:rsidRPr="005501F0" w:rsidRDefault="001E7B81" w:rsidP="00F15379">
                      <w:r w:rsidRPr="005501F0">
                        <w:t>Передача курьером пакета документов из МФЦ в администрацию (при подаче заявления о предоставлении муниципальной услуги  через МФЦ)</w:t>
                      </w:r>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4231640</wp:posOffset>
                </wp:positionH>
                <wp:positionV relativeFrom="paragraph">
                  <wp:posOffset>155575</wp:posOffset>
                </wp:positionV>
                <wp:extent cx="635" cy="147320"/>
                <wp:effectExtent l="53975" t="12700" r="5969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33.2pt;margin-top:12.25pt;width:.05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Fd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TxOTo4H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224155</wp:posOffset>
                </wp:positionH>
                <wp:positionV relativeFrom="paragraph">
                  <wp:posOffset>100330</wp:posOffset>
                </wp:positionV>
                <wp:extent cx="6064250" cy="307975"/>
                <wp:effectExtent l="8890" t="8890"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307975"/>
                        </a:xfrm>
                        <a:prstGeom prst="rect">
                          <a:avLst/>
                        </a:prstGeom>
                        <a:solidFill>
                          <a:srgbClr val="FFFFFF"/>
                        </a:solidFill>
                        <a:ln w="9525">
                          <a:solidFill>
                            <a:srgbClr val="000000"/>
                          </a:solidFill>
                          <a:miter lim="800000"/>
                          <a:headEnd/>
                          <a:tailEnd/>
                        </a:ln>
                      </wps:spPr>
                      <wps:txbx>
                        <w:txbxContent>
                          <w:p w:rsidR="001E7B81" w:rsidRPr="00A13210" w:rsidRDefault="001E7B81" w:rsidP="00F15379">
                            <w:pPr>
                              <w:jc w:val="center"/>
                            </w:pPr>
                            <w:r w:rsidRPr="00A13210">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7.65pt;margin-top:7.9pt;width:477.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">
                <v:textbox>
                  <w:txbxContent>
                    <w:p w:rsidR="001E7B81" w:rsidRPr="00A13210" w:rsidRDefault="001E7B81" w:rsidP="00F15379">
                      <w:pPr>
                        <w:jc w:val="center"/>
                      </w:pPr>
                      <w:r w:rsidRPr="00A13210">
                        <w:t>Рассмотрение заявления и прилагаемых к нему документов</w:t>
                      </w:r>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1318260</wp:posOffset>
                </wp:positionH>
                <wp:positionV relativeFrom="paragraph">
                  <wp:posOffset>203835</wp:posOffset>
                </wp:positionV>
                <wp:extent cx="0" cy="129540"/>
                <wp:effectExtent l="55245" t="12065" r="5905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3.8pt;margin-top:16.05pt;width:0;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E9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">
                <v:stroke endarrow="block"/>
              </v:shape>
            </w:pict>
          </mc:Fallback>
        </mc:AlternateContent>
      </w:r>
    </w:p>
    <w:p w:rsidR="00F15379" w:rsidRPr="00F15379" w:rsidRDefault="00AB110B"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F830393" wp14:editId="702D1144">
                <wp:simplePos x="0" y="0"/>
                <wp:positionH relativeFrom="column">
                  <wp:posOffset>3499816</wp:posOffset>
                </wp:positionH>
                <wp:positionV relativeFrom="paragraph">
                  <wp:posOffset>128906</wp:posOffset>
                </wp:positionV>
                <wp:extent cx="2745740" cy="572494"/>
                <wp:effectExtent l="0" t="0" r="16510" b="184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572494"/>
                        </a:xfrm>
                        <a:prstGeom prst="rect">
                          <a:avLst/>
                        </a:prstGeom>
                        <a:solidFill>
                          <a:srgbClr val="FFFFFF"/>
                        </a:solidFill>
                        <a:ln w="9525">
                          <a:solidFill>
                            <a:srgbClr val="000000"/>
                          </a:solidFill>
                          <a:miter lim="800000"/>
                          <a:headEnd/>
                          <a:tailEnd/>
                        </a:ln>
                      </wps:spPr>
                      <wps:txbx>
                        <w:txbxContent>
                          <w:p w:rsidR="001E7B81" w:rsidRPr="00FF7727" w:rsidRDefault="001E7B81" w:rsidP="00F15379">
                            <w:pPr>
                              <w:jc w:val="center"/>
                              <w:rPr>
                                <w:lang w:eastAsia="x-none"/>
                              </w:rPr>
                            </w:pPr>
                            <w:r w:rsidRPr="00FF7727">
                              <w:rPr>
                                <w:lang w:eastAsia="x-none"/>
                              </w:rPr>
                              <w:t>Направление межведомственных информационных запросов</w:t>
                            </w:r>
                          </w:p>
                          <w:p w:rsidR="001E7B81" w:rsidRDefault="001E7B81" w:rsidP="00F15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75.6pt;margin-top:10.15pt;width:216.2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">
                <v:textbox>
                  <w:txbxContent>
                    <w:p w:rsidR="001E7B81" w:rsidRPr="00FF7727" w:rsidRDefault="001E7B81" w:rsidP="00F15379">
                      <w:pPr>
                        <w:jc w:val="center"/>
                        <w:rPr>
                          <w:lang w:eastAsia="x-none"/>
                        </w:rPr>
                      </w:pPr>
                      <w:r w:rsidRPr="00FF7727">
                        <w:rPr>
                          <w:lang w:eastAsia="x-none"/>
                        </w:rPr>
                        <w:t>Направление межведомственных информационных запросов</w:t>
                      </w:r>
                    </w:p>
                    <w:p w:rsidR="001E7B81" w:rsidRDefault="001E7B81" w:rsidP="00F15379"/>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6525BAD" wp14:editId="6093D409">
                <wp:simplePos x="0" y="0"/>
                <wp:positionH relativeFrom="column">
                  <wp:posOffset>287020</wp:posOffset>
                </wp:positionH>
                <wp:positionV relativeFrom="paragraph">
                  <wp:posOffset>128905</wp:posOffset>
                </wp:positionV>
                <wp:extent cx="2536190" cy="1179195"/>
                <wp:effectExtent l="0" t="0" r="1651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1179195"/>
                        </a:xfrm>
                        <a:prstGeom prst="rect">
                          <a:avLst/>
                        </a:prstGeom>
                        <a:solidFill>
                          <a:srgbClr val="FFFFFF"/>
                        </a:solidFill>
                        <a:ln w="9525">
                          <a:solidFill>
                            <a:srgbClr val="000000"/>
                          </a:solidFill>
                          <a:miter lim="800000"/>
                          <a:headEnd/>
                          <a:tailEnd/>
                        </a:ln>
                      </wps:spPr>
                      <wps:txbx>
                        <w:txbxContent>
                          <w:p w:rsidR="001E7B81" w:rsidRPr="00A13210" w:rsidRDefault="001E7B81" w:rsidP="00F15379">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2.6pt;margin-top:10.15pt;width:199.7pt;height:9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">
                <v:textbox>
                  <w:txbxContent>
                    <w:p w:rsidR="001E7B81" w:rsidRPr="00A13210" w:rsidRDefault="001E7B81" w:rsidP="00F15379">
                      <w:pPr>
                        <w:jc w:val="center"/>
                      </w:pPr>
                      <w:r w:rsidRPr="00A13210">
                        <w:t>Уведомление с указанием допущенных нарушений требований, установленных Порядком подачи</w:t>
                      </w:r>
                      <w:r w:rsidRPr="00A763FF">
                        <w:rPr>
                          <w:sz w:val="28"/>
                          <w:szCs w:val="28"/>
                        </w:rPr>
                        <w:t xml:space="preserve"> </w:t>
                      </w:r>
                      <w:r w:rsidRPr="00A13210">
                        <w:t>заявлений в форме электронного</w:t>
                      </w:r>
                      <w:r w:rsidRPr="00A763FF">
                        <w:rPr>
                          <w:sz w:val="28"/>
                          <w:szCs w:val="28"/>
                        </w:rPr>
                        <w:t xml:space="preserve"> </w:t>
                      </w:r>
                      <w:r w:rsidRPr="00A13210">
                        <w:t>документа</w:t>
                      </w:r>
                    </w:p>
                  </w:txbxContent>
                </v:textbox>
              </v:rect>
            </w:pict>
          </mc:Fallback>
        </mc:AlternateContent>
      </w:r>
      <w:r w:rsidR="00F153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23A5575" wp14:editId="32ED2A78">
                <wp:simplePos x="0" y="0"/>
                <wp:positionH relativeFrom="column">
                  <wp:posOffset>5493385</wp:posOffset>
                </wp:positionH>
                <wp:positionV relativeFrom="paragraph">
                  <wp:posOffset>68580</wp:posOffset>
                </wp:positionV>
                <wp:extent cx="0" cy="129540"/>
                <wp:effectExtent l="58420" t="5080" r="5588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432.55pt;margin-top:5.4pt;width:0;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">
                <v:stroke endarrow="block"/>
              </v:shape>
            </w:pict>
          </mc:Fallback>
        </mc:AlternateContent>
      </w:r>
      <w:r w:rsidR="00F15379"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AB110B"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2CAFED4" wp14:editId="509EF257">
                <wp:simplePos x="0" y="0"/>
                <wp:positionH relativeFrom="column">
                  <wp:posOffset>5169535</wp:posOffset>
                </wp:positionH>
                <wp:positionV relativeFrom="paragraph">
                  <wp:posOffset>87630</wp:posOffset>
                </wp:positionV>
                <wp:extent cx="0" cy="445135"/>
                <wp:effectExtent l="76200" t="0" r="5715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7.05pt;margin-top:6.9pt;width:0;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NJXgIAAHU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287489</wp:posOffset>
                </wp:positionH>
                <wp:positionV relativeFrom="paragraph">
                  <wp:posOffset>120898</wp:posOffset>
                </wp:positionV>
                <wp:extent cx="5915025" cy="516835"/>
                <wp:effectExtent l="0" t="0" r="28575"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16835"/>
                        </a:xfrm>
                        <a:prstGeom prst="rect">
                          <a:avLst/>
                        </a:prstGeom>
                        <a:solidFill>
                          <a:srgbClr val="FFFFFF"/>
                        </a:solidFill>
                        <a:ln w="9525">
                          <a:solidFill>
                            <a:srgbClr val="000000"/>
                          </a:solidFill>
                          <a:miter lim="800000"/>
                          <a:headEnd/>
                          <a:tailEnd/>
                        </a:ln>
                      </wps:spPr>
                      <wps:txbx>
                        <w:txbxContent>
                          <w:p w:rsidR="001E7B81" w:rsidRDefault="001E7B81" w:rsidP="00AB110B">
                            <w:pPr>
                              <w:jc w:val="both"/>
                            </w:pPr>
                            <w:r w:rsidRPr="00FF7727">
                              <w:rPr>
                                <w:sz w:val="28"/>
                                <w:szCs w:val="28"/>
                                <w:lang w:eastAsia="x-none"/>
                              </w:rPr>
                              <w:t xml:space="preserve">   </w:t>
                            </w:r>
                            <w:r w:rsidRPr="00FF7727">
                              <w:rPr>
                                <w:lang w:eastAsia="x-none"/>
                              </w:rPr>
                              <w:t xml:space="preserve">Принятие решения </w:t>
                            </w:r>
                            <w:r w:rsidR="00AB110B">
                              <w:rPr>
                                <w:lang w:eastAsia="x-none"/>
                              </w:rPr>
                              <w:t xml:space="preserve">о присвоении, изменении или </w:t>
                            </w:r>
                            <w:r w:rsidR="00AB110B">
                              <w:rPr>
                                <w:lang w:eastAsia="x-none"/>
                              </w:rPr>
                              <w:t>аннулировани</w:t>
                            </w:r>
                            <w:r w:rsidR="00AB110B">
                              <w:rPr>
                                <w:lang w:eastAsia="x-none"/>
                              </w:rPr>
                              <w:t>и</w:t>
                            </w:r>
                            <w:r w:rsidR="00AB110B">
                              <w:rPr>
                                <w:lang w:eastAsia="x-none"/>
                              </w:rPr>
                              <w:t xml:space="preserve"> адрес</w:t>
                            </w:r>
                            <w:r w:rsidR="00AB110B">
                              <w:rPr>
                                <w:lang w:eastAsia="x-none"/>
                              </w:rPr>
                              <w:t>а</w:t>
                            </w:r>
                            <w:r w:rsidR="00AB110B" w:rsidRPr="00FF7727">
                              <w:rPr>
                                <w:lang w:eastAsia="x-none"/>
                              </w:rPr>
                              <w:t xml:space="preserve"> </w:t>
                            </w:r>
                            <w:r w:rsidRPr="00FF7727">
                              <w:rPr>
                                <w:lang w:eastAsia="x-none"/>
                              </w:rPr>
                              <w:t xml:space="preserve">либо об отказе в </w:t>
                            </w:r>
                            <w:r w:rsidR="00AB110B" w:rsidRPr="00AB110B">
                              <w:rPr>
                                <w:lang w:eastAsia="x-none"/>
                              </w:rPr>
                              <w:t>присвоении, изменении или аннулировании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2.65pt;margin-top:9.5pt;width:465.75pt;height: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">
                <v:textbox>
                  <w:txbxContent>
                    <w:p w:rsidR="001E7B81" w:rsidRDefault="001E7B81" w:rsidP="00AB110B">
                      <w:pPr>
                        <w:jc w:val="both"/>
                      </w:pPr>
                      <w:r w:rsidRPr="00FF7727">
                        <w:rPr>
                          <w:sz w:val="28"/>
                          <w:szCs w:val="28"/>
                          <w:lang w:eastAsia="x-none"/>
                        </w:rPr>
                        <w:t xml:space="preserve">   </w:t>
                      </w:r>
                      <w:r w:rsidRPr="00FF7727">
                        <w:rPr>
                          <w:lang w:eastAsia="x-none"/>
                        </w:rPr>
                        <w:t xml:space="preserve">Принятие решения </w:t>
                      </w:r>
                      <w:r w:rsidR="00AB110B">
                        <w:rPr>
                          <w:lang w:eastAsia="x-none"/>
                        </w:rPr>
                        <w:t xml:space="preserve">о присвоении, изменении или </w:t>
                      </w:r>
                      <w:r w:rsidR="00AB110B">
                        <w:rPr>
                          <w:lang w:eastAsia="x-none"/>
                        </w:rPr>
                        <w:t>аннулировани</w:t>
                      </w:r>
                      <w:r w:rsidR="00AB110B">
                        <w:rPr>
                          <w:lang w:eastAsia="x-none"/>
                        </w:rPr>
                        <w:t>и</w:t>
                      </w:r>
                      <w:r w:rsidR="00AB110B">
                        <w:rPr>
                          <w:lang w:eastAsia="x-none"/>
                        </w:rPr>
                        <w:t xml:space="preserve"> адрес</w:t>
                      </w:r>
                      <w:r w:rsidR="00AB110B">
                        <w:rPr>
                          <w:lang w:eastAsia="x-none"/>
                        </w:rPr>
                        <w:t>а</w:t>
                      </w:r>
                      <w:r w:rsidR="00AB110B" w:rsidRPr="00FF7727">
                        <w:rPr>
                          <w:lang w:eastAsia="x-none"/>
                        </w:rPr>
                        <w:t xml:space="preserve"> </w:t>
                      </w:r>
                      <w:r w:rsidRPr="00FF7727">
                        <w:rPr>
                          <w:lang w:eastAsia="x-none"/>
                        </w:rPr>
                        <w:t xml:space="preserve">либо об отказе в </w:t>
                      </w:r>
                      <w:r w:rsidR="00AB110B" w:rsidRPr="00AB110B">
                        <w:rPr>
                          <w:lang w:eastAsia="x-none"/>
                        </w:rPr>
                        <w:t>присвоении, изменении или аннулировании адреса</w:t>
                      </w:r>
                    </w:p>
                  </w:txbxContent>
                </v:textbox>
              </v:rect>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AB110B"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CB504FF" wp14:editId="478D9B7B">
                <wp:simplePos x="0" y="0"/>
                <wp:positionH relativeFrom="column">
                  <wp:posOffset>287489</wp:posOffset>
                </wp:positionH>
                <wp:positionV relativeFrom="paragraph">
                  <wp:posOffset>143593</wp:posOffset>
                </wp:positionV>
                <wp:extent cx="2947035" cy="643586"/>
                <wp:effectExtent l="0" t="0" r="24765" b="234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643586"/>
                        </a:xfrm>
                        <a:prstGeom prst="rect">
                          <a:avLst/>
                        </a:prstGeom>
                        <a:solidFill>
                          <a:srgbClr val="FFFFFF"/>
                        </a:solidFill>
                        <a:ln w="9525">
                          <a:solidFill>
                            <a:srgbClr val="000000"/>
                          </a:solidFill>
                          <a:miter lim="800000"/>
                          <a:headEnd/>
                          <a:tailEnd/>
                        </a:ln>
                      </wps:spPr>
                      <wps:txbx>
                        <w:txbxContent>
                          <w:p w:rsidR="001E7B81" w:rsidRDefault="001E7B81" w:rsidP="00AB110B">
                            <w:pPr>
                              <w:pStyle w:val="afa"/>
                            </w:pPr>
                            <w:r w:rsidRPr="00FF7727">
                              <w:t xml:space="preserve">Постановление администрации </w:t>
                            </w:r>
                            <w:r w:rsidR="00AB110B">
                              <w:t xml:space="preserve"> о </w:t>
                            </w:r>
                            <w:r w:rsidR="00AB110B">
                              <w:rPr>
                                <w:lang w:eastAsia="x-none"/>
                              </w:rPr>
                              <w:t>присвоении, изменении или аннулировании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2.65pt;margin-top:11.3pt;width:232.05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">
                <v:textbox>
                  <w:txbxContent>
                    <w:p w:rsidR="001E7B81" w:rsidRDefault="001E7B81" w:rsidP="00AB110B">
                      <w:pPr>
                        <w:pStyle w:val="afa"/>
                      </w:pPr>
                      <w:r w:rsidRPr="00FF7727">
                        <w:t xml:space="preserve">Постановление администрации </w:t>
                      </w:r>
                      <w:r w:rsidR="00AB110B">
                        <w:t xml:space="preserve"> о </w:t>
                      </w:r>
                      <w:r w:rsidR="00AB110B">
                        <w:rPr>
                          <w:lang w:eastAsia="x-none"/>
                        </w:rPr>
                        <w:t>присвоении, изменении или аннулировании адреса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8CD8BB9" wp14:editId="3076296D">
                <wp:simplePos x="0" y="0"/>
                <wp:positionH relativeFrom="column">
                  <wp:posOffset>3316936</wp:posOffset>
                </wp:positionH>
                <wp:positionV relativeFrom="paragraph">
                  <wp:posOffset>151545</wp:posOffset>
                </wp:positionV>
                <wp:extent cx="3054350" cy="636104"/>
                <wp:effectExtent l="0" t="0" r="1270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636104"/>
                        </a:xfrm>
                        <a:prstGeom prst="rect">
                          <a:avLst/>
                        </a:prstGeom>
                        <a:solidFill>
                          <a:srgbClr val="FFFFFF"/>
                        </a:solidFill>
                        <a:ln w="9525">
                          <a:solidFill>
                            <a:srgbClr val="000000"/>
                          </a:solidFill>
                          <a:miter lim="800000"/>
                          <a:headEnd/>
                          <a:tailEnd/>
                        </a:ln>
                      </wps:spPr>
                      <wps:txbx>
                        <w:txbxContent>
                          <w:p w:rsidR="001E7B81" w:rsidRPr="00AB110B" w:rsidRDefault="001E7B81" w:rsidP="00F15379">
                            <w:pPr>
                              <w:rPr>
                                <w:rFonts w:ascii="Times New Roman" w:hAnsi="Times New Roman" w:cs="Times New Roman"/>
                                <w:sz w:val="24"/>
                                <w:szCs w:val="24"/>
                              </w:rPr>
                            </w:pPr>
                            <w:r w:rsidRPr="00AB110B">
                              <w:rPr>
                                <w:rFonts w:ascii="Times New Roman" w:hAnsi="Times New Roman" w:cs="Times New Roman"/>
                                <w:sz w:val="24"/>
                                <w:szCs w:val="24"/>
                              </w:rPr>
                              <w:t xml:space="preserve">Письменное уведомление об отказе в </w:t>
                            </w:r>
                            <w:r w:rsidR="00AB110B" w:rsidRPr="00AB110B">
                              <w:rPr>
                                <w:rFonts w:ascii="Times New Roman" w:hAnsi="Times New Roman" w:cs="Times New Roman"/>
                                <w:sz w:val="24"/>
                                <w:szCs w:val="24"/>
                              </w:rPr>
                              <w:t>присвоении, изменении или аннулировании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61.2pt;margin-top:11.95pt;width:240.5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">
                <v:textbox>
                  <w:txbxContent>
                    <w:p w:rsidR="001E7B81" w:rsidRPr="00AB110B" w:rsidRDefault="001E7B81" w:rsidP="00F15379">
                      <w:pPr>
                        <w:rPr>
                          <w:rFonts w:ascii="Times New Roman" w:hAnsi="Times New Roman" w:cs="Times New Roman"/>
                          <w:sz w:val="24"/>
                          <w:szCs w:val="24"/>
                        </w:rPr>
                      </w:pPr>
                      <w:r w:rsidRPr="00AB110B">
                        <w:rPr>
                          <w:rFonts w:ascii="Times New Roman" w:hAnsi="Times New Roman" w:cs="Times New Roman"/>
                          <w:sz w:val="24"/>
                          <w:szCs w:val="24"/>
                        </w:rPr>
                        <w:t xml:space="preserve">Письменное уведомление об отказе в </w:t>
                      </w:r>
                      <w:r w:rsidR="00AB110B" w:rsidRPr="00AB110B">
                        <w:rPr>
                          <w:rFonts w:ascii="Times New Roman" w:hAnsi="Times New Roman" w:cs="Times New Roman"/>
                          <w:sz w:val="24"/>
                          <w:szCs w:val="24"/>
                        </w:rPr>
                        <w:t>присвоении, изменении или аннулировании адреса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01FFFAF" wp14:editId="26A0A22F">
                <wp:simplePos x="0" y="0"/>
                <wp:positionH relativeFrom="column">
                  <wp:posOffset>5026660</wp:posOffset>
                </wp:positionH>
                <wp:positionV relativeFrom="paragraph">
                  <wp:posOffset>37465</wp:posOffset>
                </wp:positionV>
                <wp:extent cx="0" cy="107950"/>
                <wp:effectExtent l="76200" t="0" r="57150" b="635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95.8pt;margin-top:2.95pt;width:0;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ziYQIAAHU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B7AB518" wp14:editId="2D82599F">
                <wp:simplePos x="0" y="0"/>
                <wp:positionH relativeFrom="column">
                  <wp:posOffset>1687195</wp:posOffset>
                </wp:positionH>
                <wp:positionV relativeFrom="paragraph">
                  <wp:posOffset>28575</wp:posOffset>
                </wp:positionV>
                <wp:extent cx="0" cy="107950"/>
                <wp:effectExtent l="76200" t="0" r="57150" b="635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2.85pt;margin-top:2.25pt;width:0;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SFGitQwou7T9nZ71/3oPm/v0PZDdw/L9uP2tvvSfe++dffdVzT0fWsbm0J4&#10;rq6Mr5yu1XVzqelbi5TOK6IWPPC/2TQAmviI6FGI39gGss/bl5qBD1k6HZq4Lk3tIaE9aB1mtTnO&#10;iq8dortDCqdJfDYahj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">
                <v:stroke endarrow="block"/>
              </v:shape>
            </w:pict>
          </mc:Fallback>
        </mc:AlternateContent>
      </w:r>
      <w:r w:rsidR="00F15379" w:rsidRPr="00F15379">
        <w:rPr>
          <w:rFonts w:ascii="Times New Roman" w:eastAsia="Times New Roman" w:hAnsi="Times New Roman" w:cs="Times New Roman"/>
          <w:sz w:val="28"/>
          <w:szCs w:val="28"/>
          <w:lang w:eastAsia="x-none"/>
        </w:rPr>
        <w:t xml:space="preserve">  </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AB110B"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6B8A235" wp14:editId="5433A5D7">
                <wp:simplePos x="0" y="0"/>
                <wp:positionH relativeFrom="column">
                  <wp:posOffset>1544320</wp:posOffset>
                </wp:positionH>
                <wp:positionV relativeFrom="paragraph">
                  <wp:posOffset>95885</wp:posOffset>
                </wp:positionV>
                <wp:extent cx="0" cy="14859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1.6pt;margin-top:7.55pt;width:0;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1UYAIAAHU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">
                <v:stroke endarrow="block"/>
              </v:shape>
            </w:pict>
          </mc:Fallback>
        </mc:AlternateContent>
      </w:r>
    </w:p>
    <w:p w:rsidR="00F15379" w:rsidRPr="00F15379" w:rsidRDefault="00AB110B" w:rsidP="00F1537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022B57E" wp14:editId="7E99A166">
                <wp:simplePos x="0" y="0"/>
                <wp:positionH relativeFrom="column">
                  <wp:posOffset>64853</wp:posOffset>
                </wp:positionH>
                <wp:positionV relativeFrom="paragraph">
                  <wp:posOffset>192406</wp:posOffset>
                </wp:positionV>
                <wp:extent cx="5989955" cy="294198"/>
                <wp:effectExtent l="0" t="0" r="1079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294198"/>
                        </a:xfrm>
                        <a:prstGeom prst="rect">
                          <a:avLst/>
                        </a:prstGeom>
                        <a:solidFill>
                          <a:srgbClr val="FFFFFF"/>
                        </a:solidFill>
                        <a:ln w="9525">
                          <a:solidFill>
                            <a:srgbClr val="000000"/>
                          </a:solidFill>
                          <a:miter lim="800000"/>
                          <a:headEnd/>
                          <a:tailEnd/>
                        </a:ln>
                      </wps:spPr>
                      <wps:txbx>
                        <w:txbxContent>
                          <w:p w:rsidR="001E7B81" w:rsidRPr="00FF7727" w:rsidRDefault="001E7B81" w:rsidP="00F15379">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r w:rsidRPr="00FF7727">
                              <w:rPr>
                                <w:sz w:val="28"/>
                                <w:szCs w:val="28"/>
                                <w:lang w:eastAsia="x-none"/>
                              </w:rPr>
                              <w:t xml:space="preserve"> </w:t>
                            </w:r>
                          </w:p>
                          <w:p w:rsidR="001E7B81" w:rsidRDefault="001E7B81" w:rsidP="00F15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5.1pt;margin-top:15.15pt;width:471.6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">
                <v:textbox>
                  <w:txbxContent>
                    <w:p w:rsidR="001E7B81" w:rsidRPr="00FF7727" w:rsidRDefault="001E7B81" w:rsidP="00F15379">
                      <w:pPr>
                        <w:jc w:val="both"/>
                        <w:rPr>
                          <w:sz w:val="28"/>
                          <w:szCs w:val="28"/>
                          <w:lang w:eastAsia="x-none"/>
                        </w:rPr>
                      </w:pPr>
                      <w:r w:rsidRPr="00FF7727">
                        <w:rPr>
                          <w:lang w:eastAsia="x-none"/>
                        </w:rPr>
                        <w:t>Выдача заявителю результата предоставления</w:t>
                      </w:r>
                      <w:r w:rsidRPr="00FF7727">
                        <w:rPr>
                          <w:sz w:val="28"/>
                          <w:szCs w:val="28"/>
                          <w:lang w:eastAsia="x-none"/>
                        </w:rPr>
                        <w:t xml:space="preserve"> </w:t>
                      </w:r>
                      <w:r>
                        <w:rPr>
                          <w:lang w:eastAsia="x-none"/>
                        </w:rPr>
                        <w:t>муниципальной услуги»</w:t>
                      </w:r>
                      <w:r w:rsidRPr="00FF7727">
                        <w:rPr>
                          <w:sz w:val="28"/>
                          <w:szCs w:val="28"/>
                          <w:lang w:eastAsia="x-none"/>
                        </w:rPr>
                        <w:t xml:space="preserve"> </w:t>
                      </w:r>
                    </w:p>
                    <w:p w:rsidR="001E7B81" w:rsidRDefault="001E7B81" w:rsidP="00F15379"/>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9A5D30A" wp14:editId="699E11EE">
                <wp:simplePos x="0" y="0"/>
                <wp:positionH relativeFrom="column">
                  <wp:posOffset>5022215</wp:posOffset>
                </wp:positionH>
                <wp:positionV relativeFrom="paragraph">
                  <wp:posOffset>40640</wp:posOffset>
                </wp:positionV>
                <wp:extent cx="0" cy="148590"/>
                <wp:effectExtent l="7620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95.45pt;margin-top:3.2pt;width:0;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tAYQIAAHU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">
                <v:stroke endarrow="block"/>
              </v:shape>
            </w:pict>
          </mc:Fallback>
        </mc:AlternateConten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F15379" w:rsidRP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F15379" w:rsidRDefault="00F15379" w:rsidP="00F15379">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p w:rsidR="00AB110B" w:rsidRDefault="00AB110B" w:rsidP="00F15379">
      <w:pPr>
        <w:spacing w:after="0" w:line="240" w:lineRule="auto"/>
        <w:jc w:val="both"/>
        <w:rPr>
          <w:rFonts w:ascii="Times New Roman" w:eastAsia="Times New Roman" w:hAnsi="Times New Roman" w:cs="Times New Roman"/>
          <w:sz w:val="28"/>
          <w:szCs w:val="28"/>
          <w:lang w:eastAsia="x-none"/>
        </w:rPr>
      </w:pPr>
    </w:p>
    <w:p w:rsidR="00AB110B" w:rsidRDefault="00AB110B" w:rsidP="00F15379">
      <w:pPr>
        <w:spacing w:after="0" w:line="240" w:lineRule="auto"/>
        <w:jc w:val="both"/>
        <w:rPr>
          <w:rFonts w:ascii="Times New Roman" w:eastAsia="Times New Roman" w:hAnsi="Times New Roman" w:cs="Times New Roman"/>
          <w:sz w:val="28"/>
          <w:szCs w:val="28"/>
          <w:lang w:eastAsia="x-none"/>
        </w:rPr>
      </w:pPr>
    </w:p>
    <w:p w:rsidR="00AB110B" w:rsidRPr="00F15379" w:rsidRDefault="00AB110B" w:rsidP="00F15379">
      <w:pPr>
        <w:spacing w:after="0" w:line="240" w:lineRule="auto"/>
        <w:jc w:val="both"/>
        <w:rPr>
          <w:rFonts w:ascii="Times New Roman" w:eastAsia="Times New Roman" w:hAnsi="Times New Roman" w:cs="Times New Roman"/>
          <w:sz w:val="28"/>
          <w:szCs w:val="28"/>
          <w:lang w:eastAsia="x-none"/>
        </w:rPr>
      </w:pPr>
    </w:p>
    <w:p w:rsidR="00AB110B" w:rsidRPr="00F15379" w:rsidRDefault="00AB110B" w:rsidP="00AB110B">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ПРИЛОЖЕНИЕ № </w:t>
      </w:r>
      <w:r>
        <w:rPr>
          <w:rFonts w:ascii="Times New Roman" w:eastAsia="Times New Roman" w:hAnsi="Times New Roman" w:cs="Times New Roman"/>
          <w:sz w:val="28"/>
          <w:szCs w:val="28"/>
          <w:lang w:eastAsia="x-none"/>
        </w:rPr>
        <w:t>4</w:t>
      </w:r>
      <w:r w:rsidRPr="00F15379">
        <w:rPr>
          <w:rFonts w:ascii="Times New Roman" w:eastAsia="Times New Roman" w:hAnsi="Times New Roman" w:cs="Times New Roman"/>
          <w:sz w:val="28"/>
          <w:szCs w:val="28"/>
          <w:lang w:eastAsia="x-none"/>
        </w:rPr>
        <w:t xml:space="preserve">  </w:t>
      </w:r>
    </w:p>
    <w:p w:rsidR="00AB110B" w:rsidRPr="00F15379" w:rsidRDefault="00AB110B" w:rsidP="00AB110B">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к административному регламенту </w:t>
      </w:r>
    </w:p>
    <w:p w:rsidR="00AB110B" w:rsidRPr="00F15379" w:rsidRDefault="00AB110B" w:rsidP="00AB110B">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предоставления администрацией </w:t>
      </w:r>
    </w:p>
    <w:p w:rsidR="00AB110B" w:rsidRPr="00F15379" w:rsidRDefault="00AB110B" w:rsidP="00AB110B">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 xml:space="preserve">Парковского сельского поселения </w:t>
      </w:r>
    </w:p>
    <w:p w:rsidR="00AB110B" w:rsidRPr="00F15379" w:rsidRDefault="00AB110B" w:rsidP="00AB110B">
      <w:pPr>
        <w:spacing w:after="0" w:line="240" w:lineRule="auto"/>
        <w:jc w:val="right"/>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 муниципальной</w:t>
      </w:r>
    </w:p>
    <w:p w:rsidR="00AB110B" w:rsidRDefault="00AB110B" w:rsidP="00AB110B">
      <w:pPr>
        <w:pStyle w:val="ConsPlusNonformat"/>
        <w:widowControl/>
        <w:ind w:left="4956"/>
        <w:jc w:val="center"/>
        <w:rPr>
          <w:rFonts w:ascii="Times New Roman" w:hAnsi="Times New Roman" w:cs="Times New Roman"/>
          <w:sz w:val="28"/>
          <w:szCs w:val="28"/>
        </w:rPr>
      </w:pPr>
      <w:r w:rsidRPr="00F15379">
        <w:rPr>
          <w:rFonts w:ascii="Times New Roman" w:hAnsi="Times New Roman" w:cs="Times New Roman"/>
          <w:sz w:val="28"/>
          <w:szCs w:val="28"/>
          <w:lang w:eastAsia="x-none"/>
        </w:rPr>
        <w:t xml:space="preserve"> услуги «</w:t>
      </w:r>
      <w:r w:rsidRPr="00AB110B">
        <w:rPr>
          <w:rFonts w:ascii="Times New Roman" w:hAnsi="Times New Roman" w:cs="Times New Roman"/>
          <w:sz w:val="28"/>
          <w:szCs w:val="28"/>
        </w:rPr>
        <w:t xml:space="preserve">Присвоение, изменение и </w:t>
      </w:r>
    </w:p>
    <w:p w:rsidR="00AB110B" w:rsidRPr="00AB110B" w:rsidRDefault="00AB110B" w:rsidP="00AB110B">
      <w:pPr>
        <w:pStyle w:val="ConsPlusNonformat"/>
        <w:widowControl/>
        <w:ind w:left="4956"/>
        <w:jc w:val="center"/>
        <w:rPr>
          <w:rFonts w:ascii="Times New Roman" w:hAnsi="Times New Roman" w:cs="Times New Roman"/>
          <w:sz w:val="28"/>
          <w:szCs w:val="28"/>
        </w:rPr>
      </w:pPr>
      <w:r>
        <w:rPr>
          <w:rFonts w:ascii="Times New Roman" w:hAnsi="Times New Roman" w:cs="Times New Roman"/>
          <w:sz w:val="28"/>
          <w:szCs w:val="28"/>
        </w:rPr>
        <w:t>аннулирование адресов»</w:t>
      </w:r>
    </w:p>
    <w:p w:rsidR="00AB110B" w:rsidRPr="00AB110B" w:rsidRDefault="00AB110B" w:rsidP="00AB110B">
      <w:pPr>
        <w:tabs>
          <w:tab w:val="left" w:pos="708"/>
          <w:tab w:val="center" w:pos="4677"/>
          <w:tab w:val="left" w:pos="7560"/>
          <w:tab w:val="right" w:pos="9355"/>
        </w:tabs>
        <w:spacing w:after="0" w:line="240" w:lineRule="auto"/>
        <w:ind w:hanging="555"/>
        <w:rPr>
          <w:rFonts w:ascii="Times New Roman" w:eastAsia="Times New Roman" w:hAnsi="Times New Roman" w:cs="Times New Roman"/>
          <w:sz w:val="28"/>
          <w:szCs w:val="28"/>
          <w:lang w:eastAsia="ru-RU"/>
        </w:rPr>
      </w:pPr>
    </w:p>
    <w:p w:rsidR="00AB110B" w:rsidRPr="00AB110B" w:rsidRDefault="00AB110B" w:rsidP="00AB11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10B">
        <w:rPr>
          <w:rFonts w:ascii="Times New Roman" w:eastAsia="Times New Roman" w:hAnsi="Times New Roman" w:cs="Times New Roman"/>
          <w:sz w:val="24"/>
          <w:szCs w:val="24"/>
          <w:lang w:eastAsia="ru-RU"/>
        </w:rPr>
        <w:t>Решение</w:t>
      </w:r>
    </w:p>
    <w:p w:rsidR="00AB110B" w:rsidRPr="00AB110B" w:rsidRDefault="00AB110B" w:rsidP="00AB11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110B">
        <w:rPr>
          <w:rFonts w:ascii="Times New Roman" w:eastAsia="Times New Roman" w:hAnsi="Times New Roman" w:cs="Times New Roman"/>
          <w:sz w:val="24"/>
          <w:szCs w:val="24"/>
          <w:lang w:eastAsia="ru-RU"/>
        </w:rPr>
        <w:t>об отказе в присвоении объекту адресации адреса</w:t>
      </w:r>
    </w:p>
    <w:p w:rsidR="00AB110B" w:rsidRPr="00AB110B" w:rsidRDefault="00AB110B" w:rsidP="00AB11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4"/>
          <w:szCs w:val="24"/>
          <w:lang w:eastAsia="ru-RU"/>
        </w:rPr>
        <w:t>или аннулировании его адреса</w:t>
      </w:r>
    </w:p>
    <w:p w:rsidR="00AB110B" w:rsidRPr="00AB110B" w:rsidRDefault="00AB110B" w:rsidP="00AB110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B110B" w:rsidRPr="00AB110B" w:rsidRDefault="00AB110B" w:rsidP="00AB11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(Ф.И.О., адрес заявителя</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 xml:space="preserve">                                               (представителя) заявителя)</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 xml:space="preserve">                                             ______________________________</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(регистрационный номер</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 xml:space="preserve">                                                 заявления о присвоении</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 xml:space="preserve">                                                объекту адресации адреса</w:t>
      </w:r>
    </w:p>
    <w:p w:rsidR="00AB110B" w:rsidRPr="00AB110B" w:rsidRDefault="00AB110B" w:rsidP="00AB110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 xml:space="preserve">                                              или аннулировании его адреса)</w:t>
      </w:r>
    </w:p>
    <w:p w:rsidR="00AB110B" w:rsidRPr="00AB110B" w:rsidRDefault="00AB110B" w:rsidP="00AB11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Решение</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об отказе в присвоении объекту адресации адреса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или аннулировании его адреса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от ___________ № 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AB110B">
        <w:rPr>
          <w:rFonts w:ascii="Times New Roman" w:eastAsia="Times New Roman" w:hAnsi="Times New Roman" w:cs="Times New Roman"/>
          <w:sz w:val="28"/>
          <w:szCs w:val="28"/>
          <w:u w:val="single"/>
          <w:lang w:eastAsia="ru-RU"/>
        </w:rPr>
        <w:t>Администрация Парковского сельского поселения Тихорецкого района</w:t>
      </w:r>
    </w:p>
    <w:p w:rsidR="00AB110B" w:rsidRPr="00AB110B" w:rsidRDefault="00AB110B" w:rsidP="00AB11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B110B" w:rsidRPr="00AB110B" w:rsidRDefault="00AB110B" w:rsidP="00AB110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110B" w:rsidRPr="00AB110B" w:rsidRDefault="00AB110B" w:rsidP="00AB11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сообщает, что _____________________________________   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(Ф.И.О. заявителя в дательном падеже, наименование, номер</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и дата выдачи документа,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подтверждающего личность, почтовый адрес - для физического лица;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полное наименование, ИНН, КПП (для</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(для иностранного юридического лица),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почтовый адрес - для юридического лица)</w:t>
      </w:r>
    </w:p>
    <w:p w:rsidR="00AB110B" w:rsidRPr="00AB110B" w:rsidRDefault="00AB110B" w:rsidP="00AB11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ноября2014 года № 1221,  отказано  в  присвоении (аннулировании) адреса </w:t>
      </w:r>
      <w:r w:rsidRPr="00AB110B">
        <w:rPr>
          <w:rFonts w:ascii="Times New Roman" w:eastAsia="Times New Roman" w:hAnsi="Times New Roman" w:cs="Times New Roman"/>
          <w:sz w:val="28"/>
          <w:szCs w:val="28"/>
          <w:lang w:eastAsia="ru-RU"/>
        </w:rPr>
        <w:lastRenderedPageBreak/>
        <w:t>следующему объекту адресации 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(вид и наименование объекта адресации, описание</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о присвоении объекту адресации адреса,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адрес объекта адресации в случае обращения заявителя</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об аннулировании его адреса)</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__________________________________________________________________</w:t>
      </w:r>
    </w:p>
    <w:p w:rsidR="00AB110B" w:rsidRPr="00AB110B" w:rsidRDefault="00AB110B" w:rsidP="00AB11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в связи с __________________________________________________________________</w:t>
      </w: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110B">
        <w:rPr>
          <w:rFonts w:ascii="Times New Roman" w:eastAsia="Times New Roman" w:hAnsi="Times New Roman" w:cs="Times New Roman"/>
          <w:sz w:val="28"/>
          <w:szCs w:val="28"/>
          <w:lang w:eastAsia="ru-RU"/>
        </w:rPr>
        <w:t>__________________________________________________________________</w:t>
      </w:r>
    </w:p>
    <w:p w:rsid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10B">
        <w:rPr>
          <w:rFonts w:ascii="Times New Roman" w:eastAsia="Times New Roman" w:hAnsi="Times New Roman" w:cs="Times New Roman"/>
          <w:sz w:val="20"/>
          <w:szCs w:val="20"/>
          <w:lang w:eastAsia="ru-RU"/>
        </w:rPr>
        <w:t>(основание отказа)</w:t>
      </w:r>
    </w:p>
    <w:p w:rsid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110B" w:rsidRPr="00AB110B" w:rsidRDefault="00AB110B" w:rsidP="00AB110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110B" w:rsidRPr="00F15379" w:rsidRDefault="00AB110B" w:rsidP="00AB110B">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Заместитель главы</w:t>
      </w:r>
    </w:p>
    <w:p w:rsidR="00AB110B" w:rsidRPr="00F15379" w:rsidRDefault="00AB110B" w:rsidP="00AB110B">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Парковского сельского поселения</w:t>
      </w:r>
    </w:p>
    <w:p w:rsidR="00AB110B" w:rsidRDefault="00AB110B" w:rsidP="00AB110B">
      <w:pPr>
        <w:spacing w:after="0" w:line="240" w:lineRule="auto"/>
        <w:jc w:val="both"/>
        <w:rPr>
          <w:rFonts w:ascii="Times New Roman" w:eastAsia="Times New Roman" w:hAnsi="Times New Roman" w:cs="Times New Roman"/>
          <w:sz w:val="28"/>
          <w:szCs w:val="28"/>
          <w:lang w:eastAsia="x-none"/>
        </w:rPr>
      </w:pPr>
      <w:r w:rsidRPr="00F15379">
        <w:rPr>
          <w:rFonts w:ascii="Times New Roman" w:eastAsia="Times New Roman" w:hAnsi="Times New Roman" w:cs="Times New Roman"/>
          <w:sz w:val="28"/>
          <w:szCs w:val="28"/>
          <w:lang w:eastAsia="x-none"/>
        </w:rPr>
        <w:t>Тихорецкого района</w:t>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r>
      <w:r w:rsidRPr="00F15379">
        <w:rPr>
          <w:rFonts w:ascii="Times New Roman" w:eastAsia="Times New Roman" w:hAnsi="Times New Roman" w:cs="Times New Roman"/>
          <w:sz w:val="28"/>
          <w:szCs w:val="28"/>
          <w:lang w:eastAsia="x-none"/>
        </w:rPr>
        <w:tab/>
        <w:t xml:space="preserve">      В.В.Лагода</w:t>
      </w:r>
    </w:p>
    <w:p w:rsidR="00AB110B" w:rsidRDefault="00AB110B" w:rsidP="00AB110B">
      <w:pPr>
        <w:spacing w:after="0" w:line="240" w:lineRule="auto"/>
        <w:jc w:val="both"/>
        <w:rPr>
          <w:rFonts w:ascii="Times New Roman" w:eastAsia="Times New Roman" w:hAnsi="Times New Roman" w:cs="Times New Roman"/>
          <w:sz w:val="28"/>
          <w:szCs w:val="28"/>
          <w:lang w:eastAsia="x-none"/>
        </w:rPr>
      </w:pPr>
    </w:p>
    <w:p w:rsidR="00863A02" w:rsidRDefault="00863A02"/>
    <w:sectPr w:rsidR="00863A02" w:rsidSect="00302642">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7F" w:rsidRDefault="00F45C7F">
      <w:pPr>
        <w:spacing w:after="0" w:line="240" w:lineRule="auto"/>
      </w:pPr>
      <w:r>
        <w:separator/>
      </w:r>
    </w:p>
  </w:endnote>
  <w:endnote w:type="continuationSeparator" w:id="0">
    <w:p w:rsidR="00F45C7F" w:rsidRDefault="00F4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7F" w:rsidRDefault="00F45C7F">
      <w:pPr>
        <w:spacing w:after="0" w:line="240" w:lineRule="auto"/>
      </w:pPr>
      <w:r>
        <w:separator/>
      </w:r>
    </w:p>
  </w:footnote>
  <w:footnote w:type="continuationSeparator" w:id="0">
    <w:p w:rsidR="00F45C7F" w:rsidRDefault="00F45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1" w:rsidRDefault="001E7B81" w:rsidP="003026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7B81" w:rsidRDefault="001E7B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81" w:rsidRDefault="001E7B81" w:rsidP="003026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A2D42">
      <w:rPr>
        <w:rStyle w:val="a8"/>
        <w:noProof/>
      </w:rPr>
      <w:t>2</w:t>
    </w:r>
    <w:r>
      <w:rPr>
        <w:rStyle w:val="a8"/>
      </w:rPr>
      <w:fldChar w:fldCharType="end"/>
    </w:r>
  </w:p>
  <w:p w:rsidR="001E7B81" w:rsidRDefault="001E7B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AB"/>
    <w:rsid w:val="000226EE"/>
    <w:rsid w:val="0004538A"/>
    <w:rsid w:val="000710AB"/>
    <w:rsid w:val="000A2D42"/>
    <w:rsid w:val="00100587"/>
    <w:rsid w:val="001E7B81"/>
    <w:rsid w:val="002C5E33"/>
    <w:rsid w:val="00302642"/>
    <w:rsid w:val="005233BD"/>
    <w:rsid w:val="005B61C4"/>
    <w:rsid w:val="006414A6"/>
    <w:rsid w:val="00691998"/>
    <w:rsid w:val="00863A02"/>
    <w:rsid w:val="008E28C0"/>
    <w:rsid w:val="00AB110B"/>
    <w:rsid w:val="00AD3A13"/>
    <w:rsid w:val="00B5775C"/>
    <w:rsid w:val="00F15379"/>
    <w:rsid w:val="00F4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1537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537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15379"/>
    <w:rPr>
      <w:rFonts w:ascii="Arial" w:eastAsia="Times New Roman" w:hAnsi="Arial" w:cs="Arial"/>
      <w:b/>
      <w:bCs/>
      <w:kern w:val="32"/>
      <w:sz w:val="32"/>
      <w:szCs w:val="32"/>
      <w:lang w:eastAsia="ru-RU"/>
    </w:rPr>
  </w:style>
  <w:style w:type="character" w:customStyle="1" w:styleId="30">
    <w:name w:val="Заголовок 3 Знак"/>
    <w:basedOn w:val="a0"/>
    <w:link w:val="3"/>
    <w:rsid w:val="00F15379"/>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F15379"/>
  </w:style>
  <w:style w:type="table" w:styleId="a3">
    <w:name w:val="Table Grid"/>
    <w:basedOn w:val="a1"/>
    <w:rsid w:val="00F15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1537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F15379"/>
    <w:rPr>
      <w:rFonts w:ascii="Times New Roman" w:eastAsia="Times New Roman" w:hAnsi="Times New Roman" w:cs="Times New Roman"/>
      <w:sz w:val="24"/>
      <w:szCs w:val="24"/>
      <w:lang w:val="x-none" w:eastAsia="x-none"/>
    </w:rPr>
  </w:style>
  <w:style w:type="paragraph" w:styleId="a6">
    <w:name w:val="header"/>
    <w:basedOn w:val="a"/>
    <w:link w:val="a7"/>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15379"/>
    <w:rPr>
      <w:rFonts w:ascii="Times New Roman" w:eastAsia="Times New Roman" w:hAnsi="Times New Roman" w:cs="Times New Roman"/>
      <w:sz w:val="24"/>
      <w:szCs w:val="24"/>
      <w:lang w:eastAsia="ru-RU"/>
    </w:rPr>
  </w:style>
  <w:style w:type="character" w:styleId="a8">
    <w:name w:val="page number"/>
    <w:basedOn w:val="a0"/>
    <w:rsid w:val="00F15379"/>
  </w:style>
  <w:style w:type="character" w:customStyle="1" w:styleId="a9">
    <w:name w:val="Гипертекстовая ссылка"/>
    <w:uiPriority w:val="99"/>
    <w:rsid w:val="00F15379"/>
    <w:rPr>
      <w:color w:val="106BBE"/>
    </w:rPr>
  </w:style>
  <w:style w:type="paragraph" w:customStyle="1" w:styleId="aa">
    <w:name w:val="Прижатый влево"/>
    <w:basedOn w:val="a"/>
    <w:next w:val="a"/>
    <w:rsid w:val="00F15379"/>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Hyperlink"/>
    <w:rsid w:val="00F15379"/>
    <w:rPr>
      <w:color w:val="0000FF"/>
      <w:u w:val="single"/>
    </w:rPr>
  </w:style>
  <w:style w:type="paragraph" w:styleId="ac">
    <w:name w:val="Balloon Text"/>
    <w:basedOn w:val="a"/>
    <w:link w:val="ad"/>
    <w:semiHidden/>
    <w:rsid w:val="00F1537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15379"/>
    <w:rPr>
      <w:rFonts w:ascii="Tahoma" w:eastAsia="Times New Roman" w:hAnsi="Tahoma" w:cs="Tahoma"/>
      <w:sz w:val="16"/>
      <w:szCs w:val="16"/>
      <w:lang w:eastAsia="ru-RU"/>
    </w:rPr>
  </w:style>
  <w:style w:type="character" w:styleId="ae">
    <w:name w:val="Emphasis"/>
    <w:uiPriority w:val="20"/>
    <w:qFormat/>
    <w:rsid w:val="00F15379"/>
    <w:rPr>
      <w:i/>
      <w:iCs/>
    </w:rPr>
  </w:style>
  <w:style w:type="paragraph" w:styleId="af">
    <w:name w:val="Normal (Web)"/>
    <w:basedOn w:val="a"/>
    <w:rsid w:val="00F15379"/>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F1537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F1537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1537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F15379"/>
    <w:rPr>
      <w:rFonts w:ascii="Times New Roman" w:eastAsia="Times New Roman" w:hAnsi="Times New Roman" w:cs="Times New Roman"/>
      <w:sz w:val="24"/>
      <w:szCs w:val="24"/>
      <w:lang w:eastAsia="ru-RU"/>
    </w:rPr>
  </w:style>
  <w:style w:type="paragraph" w:styleId="af3">
    <w:name w:val="Body Text Indent"/>
    <w:basedOn w:val="a"/>
    <w:link w:val="af4"/>
    <w:rsid w:val="00F153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F15379"/>
    <w:rPr>
      <w:rFonts w:ascii="Times New Roman" w:eastAsia="Times New Roman" w:hAnsi="Times New Roman" w:cs="Times New Roman"/>
      <w:sz w:val="28"/>
      <w:szCs w:val="24"/>
      <w:lang w:eastAsia="ru-RU"/>
    </w:rPr>
  </w:style>
  <w:style w:type="paragraph" w:customStyle="1" w:styleId="2">
    <w:name w:val="Знак Знак Знак Знак2"/>
    <w:basedOn w:val="a"/>
    <w:rsid w:val="00F153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F153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15379"/>
    <w:rPr>
      <w:rFonts w:cs="Times New Roman"/>
      <w:u w:val="none"/>
      <w:effect w:val="none"/>
    </w:rPr>
  </w:style>
  <w:style w:type="paragraph" w:customStyle="1" w:styleId="s1">
    <w:name w:val="s_1"/>
    <w:basedOn w:val="a"/>
    <w:rsid w:val="00F1537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F153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537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F15379"/>
    <w:pPr>
      <w:ind w:left="720"/>
      <w:contextualSpacing/>
    </w:pPr>
    <w:rPr>
      <w:rFonts w:ascii="Calibri" w:eastAsia="Calibri" w:hAnsi="Calibri" w:cs="Times New Roman"/>
    </w:rPr>
  </w:style>
  <w:style w:type="paragraph" w:styleId="af6">
    <w:name w:val="footnote text"/>
    <w:basedOn w:val="a"/>
    <w:link w:val="af7"/>
    <w:unhideWhenUsed/>
    <w:rsid w:val="00F1537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15379"/>
    <w:rPr>
      <w:rFonts w:ascii="Times New Roman" w:eastAsia="Times New Roman" w:hAnsi="Times New Roman" w:cs="Times New Roman"/>
      <w:sz w:val="20"/>
      <w:szCs w:val="20"/>
      <w:lang w:eastAsia="ru-RU"/>
    </w:rPr>
  </w:style>
  <w:style w:type="character" w:styleId="af8">
    <w:name w:val="footnote reference"/>
    <w:unhideWhenUsed/>
    <w:rsid w:val="00F15379"/>
    <w:rPr>
      <w:vertAlign w:val="superscript"/>
    </w:rPr>
  </w:style>
  <w:style w:type="paragraph" w:customStyle="1" w:styleId="ConsTitle">
    <w:name w:val="ConsTitle"/>
    <w:rsid w:val="00F15379"/>
    <w:pPr>
      <w:widowControl w:val="0"/>
      <w:suppressAutoHyphens/>
      <w:spacing w:after="0" w:line="240" w:lineRule="auto"/>
    </w:pPr>
    <w:rPr>
      <w:rFonts w:ascii="Arial" w:eastAsia="Arial" w:hAnsi="Arial" w:cs="Times New Roman"/>
      <w:b/>
      <w:sz w:val="20"/>
      <w:szCs w:val="20"/>
      <w:lang w:eastAsia="ar-SA"/>
    </w:rPr>
  </w:style>
  <w:style w:type="character" w:styleId="af9">
    <w:name w:val="FollowedHyperlink"/>
    <w:uiPriority w:val="99"/>
    <w:unhideWhenUsed/>
    <w:rsid w:val="00F15379"/>
    <w:rPr>
      <w:color w:val="800080"/>
      <w:u w:val="single"/>
    </w:rPr>
  </w:style>
  <w:style w:type="paragraph" w:styleId="afa">
    <w:name w:val="No Spacing"/>
    <w:uiPriority w:val="1"/>
    <w:qFormat/>
    <w:rsid w:val="00F15379"/>
    <w:pPr>
      <w:spacing w:after="0"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rsid w:val="00302642"/>
    <w:rPr>
      <w:b/>
      <w:bCs/>
      <w:color w:val="000080"/>
      <w:sz w:val="22"/>
      <w:szCs w:val="22"/>
    </w:rPr>
  </w:style>
  <w:style w:type="paragraph" w:customStyle="1" w:styleId="ConsPlusNonformat">
    <w:name w:val="ConsPlusNonformat"/>
    <w:rsid w:val="00AB11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15379"/>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1537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15379"/>
    <w:rPr>
      <w:rFonts w:ascii="Arial" w:eastAsia="Times New Roman" w:hAnsi="Arial" w:cs="Arial"/>
      <w:b/>
      <w:bCs/>
      <w:kern w:val="32"/>
      <w:sz w:val="32"/>
      <w:szCs w:val="32"/>
      <w:lang w:eastAsia="ru-RU"/>
    </w:rPr>
  </w:style>
  <w:style w:type="character" w:customStyle="1" w:styleId="30">
    <w:name w:val="Заголовок 3 Знак"/>
    <w:basedOn w:val="a0"/>
    <w:link w:val="3"/>
    <w:rsid w:val="00F15379"/>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rsid w:val="00F15379"/>
  </w:style>
  <w:style w:type="table" w:styleId="a3">
    <w:name w:val="Table Grid"/>
    <w:basedOn w:val="a1"/>
    <w:rsid w:val="00F153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1537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F15379"/>
    <w:rPr>
      <w:rFonts w:ascii="Times New Roman" w:eastAsia="Times New Roman" w:hAnsi="Times New Roman" w:cs="Times New Roman"/>
      <w:sz w:val="24"/>
      <w:szCs w:val="24"/>
      <w:lang w:val="x-none" w:eastAsia="x-none"/>
    </w:rPr>
  </w:style>
  <w:style w:type="paragraph" w:styleId="a6">
    <w:name w:val="header"/>
    <w:basedOn w:val="a"/>
    <w:link w:val="a7"/>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15379"/>
    <w:rPr>
      <w:rFonts w:ascii="Times New Roman" w:eastAsia="Times New Roman" w:hAnsi="Times New Roman" w:cs="Times New Roman"/>
      <w:sz w:val="24"/>
      <w:szCs w:val="24"/>
      <w:lang w:eastAsia="ru-RU"/>
    </w:rPr>
  </w:style>
  <w:style w:type="character" w:styleId="a8">
    <w:name w:val="page number"/>
    <w:basedOn w:val="a0"/>
    <w:rsid w:val="00F15379"/>
  </w:style>
  <w:style w:type="character" w:customStyle="1" w:styleId="a9">
    <w:name w:val="Гипертекстовая ссылка"/>
    <w:uiPriority w:val="99"/>
    <w:rsid w:val="00F15379"/>
    <w:rPr>
      <w:color w:val="106BBE"/>
    </w:rPr>
  </w:style>
  <w:style w:type="paragraph" w:customStyle="1" w:styleId="aa">
    <w:name w:val="Прижатый влево"/>
    <w:basedOn w:val="a"/>
    <w:next w:val="a"/>
    <w:rsid w:val="00F15379"/>
    <w:pPr>
      <w:autoSpaceDE w:val="0"/>
      <w:autoSpaceDN w:val="0"/>
      <w:adjustRightInd w:val="0"/>
      <w:spacing w:after="0" w:line="240" w:lineRule="auto"/>
    </w:pPr>
    <w:rPr>
      <w:rFonts w:ascii="Arial" w:eastAsia="Times New Roman" w:hAnsi="Arial" w:cs="Times New Roman"/>
      <w:sz w:val="24"/>
      <w:szCs w:val="24"/>
      <w:lang w:eastAsia="ru-RU"/>
    </w:rPr>
  </w:style>
  <w:style w:type="character" w:styleId="ab">
    <w:name w:val="Hyperlink"/>
    <w:rsid w:val="00F15379"/>
    <w:rPr>
      <w:color w:val="0000FF"/>
      <w:u w:val="single"/>
    </w:rPr>
  </w:style>
  <w:style w:type="paragraph" w:styleId="ac">
    <w:name w:val="Balloon Text"/>
    <w:basedOn w:val="a"/>
    <w:link w:val="ad"/>
    <w:semiHidden/>
    <w:rsid w:val="00F1537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15379"/>
    <w:rPr>
      <w:rFonts w:ascii="Tahoma" w:eastAsia="Times New Roman" w:hAnsi="Tahoma" w:cs="Tahoma"/>
      <w:sz w:val="16"/>
      <w:szCs w:val="16"/>
      <w:lang w:eastAsia="ru-RU"/>
    </w:rPr>
  </w:style>
  <w:style w:type="character" w:styleId="ae">
    <w:name w:val="Emphasis"/>
    <w:uiPriority w:val="20"/>
    <w:qFormat/>
    <w:rsid w:val="00F15379"/>
    <w:rPr>
      <w:i/>
      <w:iCs/>
    </w:rPr>
  </w:style>
  <w:style w:type="paragraph" w:styleId="af">
    <w:name w:val="Normal (Web)"/>
    <w:basedOn w:val="a"/>
    <w:rsid w:val="00F15379"/>
    <w:pPr>
      <w:spacing w:after="0" w:line="240" w:lineRule="auto"/>
    </w:pPr>
    <w:rPr>
      <w:rFonts w:ascii="Times New Roman" w:eastAsia="Times New Roman" w:hAnsi="Times New Roman" w:cs="Times New Roman"/>
      <w:sz w:val="24"/>
      <w:szCs w:val="24"/>
      <w:lang w:eastAsia="ru-RU"/>
    </w:rPr>
  </w:style>
  <w:style w:type="paragraph" w:styleId="af0">
    <w:name w:val="Block Text"/>
    <w:basedOn w:val="a"/>
    <w:rsid w:val="00F15379"/>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F1537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F1537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1">
    <w:name w:val="footer"/>
    <w:basedOn w:val="a"/>
    <w:link w:val="af2"/>
    <w:rsid w:val="00F153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F15379"/>
    <w:rPr>
      <w:rFonts w:ascii="Times New Roman" w:eastAsia="Times New Roman" w:hAnsi="Times New Roman" w:cs="Times New Roman"/>
      <w:sz w:val="24"/>
      <w:szCs w:val="24"/>
      <w:lang w:eastAsia="ru-RU"/>
    </w:rPr>
  </w:style>
  <w:style w:type="paragraph" w:styleId="af3">
    <w:name w:val="Body Text Indent"/>
    <w:basedOn w:val="a"/>
    <w:link w:val="af4"/>
    <w:rsid w:val="00F1537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F15379"/>
    <w:rPr>
      <w:rFonts w:ascii="Times New Roman" w:eastAsia="Times New Roman" w:hAnsi="Times New Roman" w:cs="Times New Roman"/>
      <w:sz w:val="28"/>
      <w:szCs w:val="24"/>
      <w:lang w:eastAsia="ru-RU"/>
    </w:rPr>
  </w:style>
  <w:style w:type="paragraph" w:customStyle="1" w:styleId="2">
    <w:name w:val="Знак Знак Знак Знак2"/>
    <w:basedOn w:val="a"/>
    <w:rsid w:val="00F153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F1537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15379"/>
    <w:rPr>
      <w:rFonts w:cs="Times New Roman"/>
      <w:u w:val="none"/>
      <w:effect w:val="none"/>
    </w:rPr>
  </w:style>
  <w:style w:type="paragraph" w:customStyle="1" w:styleId="s1">
    <w:name w:val="s_1"/>
    <w:basedOn w:val="a"/>
    <w:rsid w:val="00F15379"/>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F153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5379"/>
    <w:pPr>
      <w:widowControl w:val="0"/>
      <w:autoSpaceDE w:val="0"/>
      <w:autoSpaceDN w:val="0"/>
      <w:spacing w:after="0" w:line="240" w:lineRule="auto"/>
    </w:pPr>
    <w:rPr>
      <w:rFonts w:ascii="Calibri" w:eastAsia="Times New Roman" w:hAnsi="Calibri" w:cs="Calibri"/>
      <w:b/>
      <w:szCs w:val="20"/>
      <w:lang w:eastAsia="ru-RU"/>
    </w:rPr>
  </w:style>
  <w:style w:type="paragraph" w:styleId="af5">
    <w:name w:val="List Paragraph"/>
    <w:basedOn w:val="a"/>
    <w:uiPriority w:val="34"/>
    <w:qFormat/>
    <w:rsid w:val="00F15379"/>
    <w:pPr>
      <w:ind w:left="720"/>
      <w:contextualSpacing/>
    </w:pPr>
    <w:rPr>
      <w:rFonts w:ascii="Calibri" w:eastAsia="Calibri" w:hAnsi="Calibri" w:cs="Times New Roman"/>
    </w:rPr>
  </w:style>
  <w:style w:type="paragraph" w:styleId="af6">
    <w:name w:val="footnote text"/>
    <w:basedOn w:val="a"/>
    <w:link w:val="af7"/>
    <w:unhideWhenUsed/>
    <w:rsid w:val="00F15379"/>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F15379"/>
    <w:rPr>
      <w:rFonts w:ascii="Times New Roman" w:eastAsia="Times New Roman" w:hAnsi="Times New Roman" w:cs="Times New Roman"/>
      <w:sz w:val="20"/>
      <w:szCs w:val="20"/>
      <w:lang w:eastAsia="ru-RU"/>
    </w:rPr>
  </w:style>
  <w:style w:type="character" w:styleId="af8">
    <w:name w:val="footnote reference"/>
    <w:unhideWhenUsed/>
    <w:rsid w:val="00F15379"/>
    <w:rPr>
      <w:vertAlign w:val="superscript"/>
    </w:rPr>
  </w:style>
  <w:style w:type="paragraph" w:customStyle="1" w:styleId="ConsTitle">
    <w:name w:val="ConsTitle"/>
    <w:rsid w:val="00F15379"/>
    <w:pPr>
      <w:widowControl w:val="0"/>
      <w:suppressAutoHyphens/>
      <w:spacing w:after="0" w:line="240" w:lineRule="auto"/>
    </w:pPr>
    <w:rPr>
      <w:rFonts w:ascii="Arial" w:eastAsia="Arial" w:hAnsi="Arial" w:cs="Times New Roman"/>
      <w:b/>
      <w:sz w:val="20"/>
      <w:szCs w:val="20"/>
      <w:lang w:eastAsia="ar-SA"/>
    </w:rPr>
  </w:style>
  <w:style w:type="character" w:styleId="af9">
    <w:name w:val="FollowedHyperlink"/>
    <w:uiPriority w:val="99"/>
    <w:unhideWhenUsed/>
    <w:rsid w:val="00F15379"/>
    <w:rPr>
      <w:color w:val="800080"/>
      <w:u w:val="single"/>
    </w:rPr>
  </w:style>
  <w:style w:type="paragraph" w:styleId="afa">
    <w:name w:val="No Spacing"/>
    <w:uiPriority w:val="1"/>
    <w:qFormat/>
    <w:rsid w:val="00F15379"/>
    <w:pPr>
      <w:spacing w:after="0" w:line="240" w:lineRule="auto"/>
    </w:pPr>
    <w:rPr>
      <w:rFonts w:ascii="Times New Roman" w:eastAsia="Times New Roman" w:hAnsi="Times New Roman" w:cs="Times New Roman"/>
      <w:sz w:val="24"/>
      <w:szCs w:val="24"/>
      <w:lang w:eastAsia="ru-RU"/>
    </w:rPr>
  </w:style>
  <w:style w:type="character" w:customStyle="1" w:styleId="afb">
    <w:name w:val="Цветовое выделение"/>
    <w:rsid w:val="00302642"/>
    <w:rPr>
      <w:b/>
      <w:bCs/>
      <w:color w:val="000080"/>
      <w:sz w:val="22"/>
      <w:szCs w:val="22"/>
    </w:rPr>
  </w:style>
  <w:style w:type="paragraph" w:customStyle="1" w:styleId="ConsPlusNonformat">
    <w:name w:val="ConsPlusNonformat"/>
    <w:rsid w:val="00AB11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8037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03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8037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10995</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cp:lastPrinted>2017-08-04T12:12:00Z</cp:lastPrinted>
  <dcterms:created xsi:type="dcterms:W3CDTF">2017-08-04T10:31:00Z</dcterms:created>
  <dcterms:modified xsi:type="dcterms:W3CDTF">2017-08-04T12:12:00Z</dcterms:modified>
</cp:coreProperties>
</file>